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6446" w:rsidRP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คู่มือ</w:t>
      </w:r>
    </w:p>
    <w:p w:rsid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การปฏิบัติงานเพื่อป้องกันผลประโยชน์ทับซ้อน</w:t>
      </w: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026446" w:rsidRPr="00026446" w:rsidRDefault="00026446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</w:p>
    <w:p w:rsidR="00687989" w:rsidRP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ของ</w:t>
      </w: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687989" w:rsidRP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องค์การบริหารส่วนตำบล</w:t>
      </w:r>
      <w:r w:rsidR="00026446" w:rsidRPr="00026446">
        <w:rPr>
          <w:rFonts w:ascii="TH SarabunPSK" w:hAnsi="TH SarabunPSK" w:cs="TH SarabunPSK" w:hint="cs"/>
          <w:b/>
          <w:bCs/>
          <w:sz w:val="70"/>
          <w:szCs w:val="70"/>
          <w:cs/>
        </w:rPr>
        <w:t xml:space="preserve">เขาไพร </w:t>
      </w:r>
    </w:p>
    <w:p w:rsidR="00687989" w:rsidRPr="00026446" w:rsidRDefault="00687989" w:rsidP="00687989">
      <w:pPr>
        <w:spacing w:after="0" w:line="240" w:lineRule="auto"/>
        <w:jc w:val="center"/>
        <w:rPr>
          <w:rFonts w:ascii="TH SarabunPSK" w:hAnsi="TH SarabunPSK" w:cs="TH SarabunPSK"/>
          <w:b/>
          <w:bCs/>
          <w:sz w:val="70"/>
          <w:szCs w:val="70"/>
        </w:rPr>
      </w:pPr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อำเภอ</w:t>
      </w:r>
      <w:proofErr w:type="spellStart"/>
      <w:r w:rsidR="00026446" w:rsidRPr="00026446">
        <w:rPr>
          <w:rFonts w:ascii="TH SarabunPSK" w:hAnsi="TH SarabunPSK" w:cs="TH SarabunPSK" w:hint="cs"/>
          <w:b/>
          <w:bCs/>
          <w:sz w:val="70"/>
          <w:szCs w:val="70"/>
          <w:cs/>
        </w:rPr>
        <w:t>รัษฎา</w:t>
      </w:r>
      <w:proofErr w:type="spellEnd"/>
      <w:r w:rsidRPr="00026446">
        <w:rPr>
          <w:rFonts w:ascii="TH SarabunPSK" w:hAnsi="TH SarabunPSK" w:cs="TH SarabunPSK"/>
          <w:b/>
          <w:bCs/>
          <w:sz w:val="70"/>
          <w:szCs w:val="70"/>
          <w:cs/>
        </w:rPr>
        <w:t>จังหวัด</w:t>
      </w:r>
      <w:r w:rsidR="00026446" w:rsidRPr="00026446">
        <w:rPr>
          <w:rFonts w:ascii="TH SarabunPSK" w:hAnsi="TH SarabunPSK" w:cs="TH SarabunPSK" w:hint="cs"/>
          <w:b/>
          <w:bCs/>
          <w:sz w:val="70"/>
          <w:szCs w:val="70"/>
          <w:cs/>
        </w:rPr>
        <w:t>ตรัง</w:t>
      </w:r>
    </w:p>
    <w:p w:rsidR="00687989" w:rsidRDefault="00687989" w:rsidP="0068798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92B66" w:rsidRDefault="00592B6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C770F8" w:rsidRDefault="00C770F8" w:rsidP="0068798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026446" w:rsidRPr="00B92968" w:rsidRDefault="00026446" w:rsidP="00687989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0030E8" w:rsidRDefault="00687989" w:rsidP="00687989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030E8">
        <w:rPr>
          <w:rFonts w:ascii="TH SarabunPSK" w:hAnsi="TH SarabunPSK" w:cs="TH SarabunPSK"/>
          <w:b/>
          <w:bCs/>
          <w:sz w:val="40"/>
          <w:szCs w:val="40"/>
          <w:cs/>
        </w:rPr>
        <w:t>คำนำ</w:t>
      </w:r>
    </w:p>
    <w:p w:rsidR="00687989" w:rsidRDefault="00687989" w:rsidP="00640C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และความสลับซับซ้อนของปัญหาทุจริต ซึ่งทางคณะรักษาความสงบแห่งชาติ</w:t>
      </w:r>
      <w:r w:rsidR="000030E8"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คสช.</w:t>
      </w:r>
      <w:proofErr w:type="spellEnd"/>
      <w:r w:rsidR="000030E8">
        <w:rPr>
          <w:rFonts w:ascii="TH SarabunPSK" w:hAnsi="TH SarabunPSK" w:cs="TH SarabunPSK" w:hint="cs"/>
          <w:sz w:val="32"/>
          <w:szCs w:val="32"/>
          <w:cs/>
        </w:rPr>
        <w:t>)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</w:t>
      </w:r>
      <w:proofErr w:type="spellStart"/>
      <w:r w:rsidRPr="00B92968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B92968">
        <w:rPr>
          <w:rFonts w:ascii="TH SarabunPSK" w:hAnsi="TH SarabunPSK" w:cs="TH SarabunPSK"/>
          <w:sz w:val="32"/>
          <w:szCs w:val="32"/>
          <w:cs/>
        </w:rPr>
        <w:t>บาลในการบริหารงานและส่งเสริมการมีส่วนร่วมจากทุกส่วนในการตรวจสอบ เฝ้าระวัง เพื่อสกัดกั้นเพื่อมิให้เกิดการทุจริตได้</w:t>
      </w:r>
    </w:p>
    <w:p w:rsidR="00640C56" w:rsidRPr="00640C56" w:rsidRDefault="00640C56" w:rsidP="00640C56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687989" w:rsidRPr="00B92968" w:rsidRDefault="00687989" w:rsidP="00640C56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0030E8">
        <w:rPr>
          <w:rFonts w:ascii="TH SarabunPSK" w:hAnsi="TH SarabunPSK" w:cs="TH SarabunPSK" w:hint="cs"/>
          <w:sz w:val="32"/>
          <w:szCs w:val="32"/>
          <w:cs/>
        </w:rPr>
        <w:t xml:space="preserve">เขาไพร 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จึงดำเนินการจัดทำคู่มือการปฏิบัติงานเพื่อป้องกันผลประโยชน์ทับซ้อน ขององค์การบริหารส่วนตำบล</w:t>
      </w:r>
      <w:r w:rsidR="000030E8">
        <w:rPr>
          <w:rFonts w:ascii="TH SarabunPSK" w:hAnsi="TH SarabunPSK" w:cs="TH SarabunPSK" w:hint="cs"/>
          <w:sz w:val="32"/>
          <w:szCs w:val="32"/>
          <w:cs/>
        </w:rPr>
        <w:t>เขาไพร</w:t>
      </w:r>
      <w:r w:rsidRPr="00B92968">
        <w:rPr>
          <w:rFonts w:ascii="TH SarabunPSK" w:hAnsi="TH SarabunPSK" w:cs="TH SarabunPSK"/>
          <w:sz w:val="32"/>
          <w:szCs w:val="32"/>
          <w:cs/>
        </w:rPr>
        <w:t xml:space="preserve"> เพื่อเป็นแนวทางในการปฏิบัติงานต่อไป</w:t>
      </w:r>
    </w:p>
    <w:p w:rsidR="00640C56" w:rsidRDefault="00640C56" w:rsidP="0068798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40C56" w:rsidRDefault="00640C56" w:rsidP="0068798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  <w:r w:rsidRPr="00B9296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0030E8">
        <w:rPr>
          <w:rFonts w:ascii="TH SarabunPSK" w:hAnsi="TH SarabunPSK" w:cs="TH SarabunPSK" w:hint="cs"/>
          <w:sz w:val="32"/>
          <w:szCs w:val="32"/>
          <w:cs/>
        </w:rPr>
        <w:t>เขาไพร</w:t>
      </w: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B92968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Default="00687989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0F2D3E" w:rsidRDefault="000F2D3E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0F2D3E" w:rsidRPr="00B92968" w:rsidRDefault="000F2D3E" w:rsidP="00687989">
      <w:pPr>
        <w:jc w:val="right"/>
        <w:rPr>
          <w:rFonts w:ascii="TH SarabunPSK" w:hAnsi="TH SarabunPSK" w:cs="TH SarabunPSK"/>
          <w:sz w:val="32"/>
          <w:szCs w:val="32"/>
        </w:rPr>
      </w:pPr>
    </w:p>
    <w:p w:rsidR="00687989" w:rsidRPr="00F77E65" w:rsidRDefault="00687989" w:rsidP="0068798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77E6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687989" w:rsidRPr="00F77E65" w:rsidRDefault="00687989" w:rsidP="00687989">
      <w:pPr>
        <w:jc w:val="right"/>
        <w:rPr>
          <w:rFonts w:ascii="TH SarabunIT๙" w:hAnsi="TH SarabunIT๙" w:cs="TH SarabunIT๙"/>
          <w:sz w:val="40"/>
          <w:szCs w:val="40"/>
          <w:cs/>
        </w:rPr>
      </w:pPr>
      <w:r w:rsidRPr="00F77E65">
        <w:rPr>
          <w:rFonts w:ascii="TH SarabunIT๙" w:hAnsi="TH SarabunIT๙" w:cs="TH SarabunIT๙"/>
          <w:sz w:val="40"/>
          <w:szCs w:val="40"/>
          <w:cs/>
        </w:rPr>
        <w:t>หน้า</w:t>
      </w:r>
    </w:p>
    <w:p w:rsidR="00687989" w:rsidRPr="00F77E65" w:rsidRDefault="00640C56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บทนำ</w:t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  <w:t>1</w:t>
      </w:r>
    </w:p>
    <w:p w:rsidR="00687989" w:rsidRPr="00F77E65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ค่านิยมหลัก ๑๒ ประการ</w:t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C762BE">
        <w:rPr>
          <w:rFonts w:ascii="TH SarabunIT๙" w:hAnsi="TH SarabunIT๙" w:cs="TH SarabunIT๙"/>
          <w:sz w:val="32"/>
          <w:szCs w:val="32"/>
        </w:rPr>
        <w:t>1</w:t>
      </w:r>
    </w:p>
    <w:p w:rsidR="00687989" w:rsidRPr="00F77E65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หลัก</w:t>
      </w:r>
      <w:proofErr w:type="spellStart"/>
      <w:r w:rsidRPr="00F77E65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F77E65">
        <w:rPr>
          <w:rFonts w:ascii="TH SarabunIT๙" w:hAnsi="TH SarabunIT๙" w:cs="TH SarabunIT๙"/>
          <w:sz w:val="32"/>
          <w:szCs w:val="32"/>
          <w:cs/>
        </w:rPr>
        <w:t>บาล</w:t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FD5B8D" w:rsidRPr="00F77E65">
        <w:rPr>
          <w:rFonts w:ascii="TH SarabunIT๙" w:hAnsi="TH SarabunIT๙" w:cs="TH SarabunIT๙"/>
          <w:sz w:val="32"/>
          <w:szCs w:val="32"/>
        </w:rPr>
        <w:tab/>
      </w:r>
      <w:r w:rsidR="00C762BE">
        <w:rPr>
          <w:rFonts w:ascii="TH SarabunIT๙" w:hAnsi="TH SarabunIT๙" w:cs="TH SarabunIT๙"/>
          <w:sz w:val="32"/>
          <w:szCs w:val="32"/>
        </w:rPr>
        <w:t>2</w:t>
      </w:r>
    </w:p>
    <w:p w:rsidR="00687989" w:rsidRPr="00F77E65" w:rsidRDefault="00F77E65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ความหมายของผลประโยชน์ทับซ้อน</w:t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Pr="00F77E65">
        <w:rPr>
          <w:rFonts w:ascii="TH SarabunIT๙" w:hAnsi="TH SarabunIT๙" w:cs="TH SarabunIT๙"/>
          <w:sz w:val="32"/>
          <w:szCs w:val="32"/>
        </w:rPr>
        <w:tab/>
        <w:t>5</w:t>
      </w:r>
    </w:p>
    <w:p w:rsidR="00687989" w:rsidRPr="00F77E65" w:rsidRDefault="00F77E65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ปฎิบัติงาน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เพื่อป้องกันผลประโยชน์ทับซ้อน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:rsidR="00FD5B8D" w:rsidRPr="00F77E65" w:rsidRDefault="00F77E65" w:rsidP="00790EF5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 w:hint="cs"/>
          <w:sz w:val="32"/>
          <w:szCs w:val="32"/>
          <w:cs/>
        </w:rPr>
        <w:t>กฎหมายที่เกี่ยวข้องกับเรื่องผลประโยชน์ทับซ้อน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40AA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687989" w:rsidRPr="00F77E65" w:rsidRDefault="00687989" w:rsidP="00FD5B8D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 xml:space="preserve">การบริหารจัดการผลประโยชน์ทับซ้อน </w:t>
      </w:r>
      <w:r w:rsidRPr="00F77E65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  <w:t>10</w:t>
      </w:r>
    </w:p>
    <w:p w:rsidR="00687989" w:rsidRPr="00F77E65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การเปิดเผยผลประโยชน์สาธารณะ</w:t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  <w:t>1</w:t>
      </w:r>
      <w:r w:rsidR="00D1662D">
        <w:rPr>
          <w:rFonts w:ascii="TH SarabunIT๙" w:hAnsi="TH SarabunIT๙" w:cs="TH SarabunIT๙"/>
          <w:sz w:val="32"/>
          <w:szCs w:val="32"/>
        </w:rPr>
        <w:t>5</w:t>
      </w:r>
    </w:p>
    <w:p w:rsidR="00F77E65" w:rsidRDefault="00687989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F77E65">
        <w:rPr>
          <w:rFonts w:ascii="TH SarabunIT๙" w:hAnsi="TH SarabunIT๙" w:cs="TH SarabunIT๙"/>
          <w:sz w:val="32"/>
          <w:szCs w:val="32"/>
          <w:cs/>
        </w:rPr>
        <w:t>การให้-การรับของขวัญและผลประโยชน์</w:t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  <w:t>16</w:t>
      </w:r>
    </w:p>
    <w:p w:rsidR="00687989" w:rsidRPr="00F77E65" w:rsidRDefault="00F77E65" w:rsidP="00687989">
      <w:pPr>
        <w:pStyle w:val="a4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ตัวอย่าง</w:t>
      </w:r>
      <w:r w:rsidR="00687989" w:rsidRPr="00F77E65">
        <w:rPr>
          <w:rFonts w:ascii="TH SarabunIT๙" w:hAnsi="TH SarabunIT๙" w:cs="TH SarabunIT๙"/>
          <w:sz w:val="32"/>
          <w:szCs w:val="32"/>
          <w:cs/>
        </w:rPr>
        <w:tab/>
      </w:r>
      <w:r w:rsidR="00687989" w:rsidRPr="00F77E65">
        <w:rPr>
          <w:rFonts w:ascii="TH SarabunIT๙" w:hAnsi="TH SarabunIT๙" w:cs="TH SarabunIT๙"/>
          <w:sz w:val="32"/>
          <w:szCs w:val="32"/>
          <w:cs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0F2D3E">
        <w:rPr>
          <w:rFonts w:ascii="TH SarabunIT๙" w:hAnsi="TH SarabunIT๙" w:cs="TH SarabunIT๙"/>
          <w:sz w:val="32"/>
          <w:szCs w:val="32"/>
        </w:rPr>
        <w:tab/>
      </w:r>
      <w:r w:rsidR="00D1662D">
        <w:rPr>
          <w:rFonts w:ascii="TH SarabunIT๙" w:hAnsi="TH SarabunIT๙" w:cs="TH SarabunIT๙"/>
          <w:sz w:val="32"/>
          <w:szCs w:val="32"/>
        </w:rPr>
        <w:t>19</w:t>
      </w: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FD5B8D" w:rsidRDefault="00FD5B8D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BB14DE" w:rsidRDefault="00BB14DE" w:rsidP="00687989">
      <w:pPr>
        <w:pStyle w:val="a4"/>
        <w:rPr>
          <w:rFonts w:ascii="TH SarabunPSK" w:hAnsi="TH SarabunPSK" w:cs="TH SarabunPSK"/>
          <w:sz w:val="32"/>
          <w:szCs w:val="32"/>
        </w:rPr>
      </w:pPr>
    </w:p>
    <w:p w:rsidR="00592B66" w:rsidRDefault="00592B6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</w:p>
    <w:p w:rsidR="00FD5B8D" w:rsidRPr="00BB14DE" w:rsidRDefault="00FD5B8D" w:rsidP="00FD5B8D">
      <w:pPr>
        <w:pStyle w:val="a4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B14DE">
        <w:rPr>
          <w:rFonts w:ascii="TH SarabunIT๙" w:hAnsi="TH SarabunIT๙" w:cs="TH SarabunIT๙"/>
          <w:sz w:val="32"/>
          <w:szCs w:val="32"/>
          <w:cs/>
        </w:rPr>
        <w:t xml:space="preserve">        -1-</w:t>
      </w:r>
    </w:p>
    <w:p w:rsidR="00687989" w:rsidRPr="00FD5B8D" w:rsidRDefault="00A13284" w:rsidP="00FD5B8D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</w:t>
      </w:r>
      <w:r w:rsidR="00640C56">
        <w:rPr>
          <w:rFonts w:ascii="TH SarabunIT๙" w:hAnsi="TH SarabunIT๙" w:cs="TH SarabunIT๙" w:hint="cs"/>
          <w:b/>
          <w:bCs/>
          <w:sz w:val="32"/>
          <w:szCs w:val="32"/>
          <w:cs/>
        </w:rPr>
        <w:t>บท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นำ</w:t>
      </w:r>
    </w:p>
    <w:p w:rsidR="00640C56" w:rsidRPr="003A4692" w:rsidRDefault="00640C56" w:rsidP="00687989">
      <w:pPr>
        <w:pStyle w:val="a4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3A4692" w:rsidRDefault="00687989" w:rsidP="00A13284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A1328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การมีผลประโยชน์ทับซ้อน ถือเป็นการทุจริตคอร์รัปชั่นประเภทหนึ่ง เพระเป็นการแสวงหาประโยชน์ส่วนบุคคลโดยการละเมิดต่อกฎหมาย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ด้วยการใช้อำนาจในตำแหน่งหน้าที่ไปแทรกแซงการใช้ดุลพินิจในกระบวนการตัดสินใจชองเจ้าหน้าที่ของรัฐ 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A1328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อย่างไรก็ตาม ท่ามกลางผู้จงใจกระทำความผิดยังพบผู้กระทำความผิดโดยไม่เจตนาหรือไม่มีความรู้ในเรื่องดังกล่าวอีกเป็นจำนวนมากจนนำไปสู่การถูกกล่าวหาร้องเรียนเรื่องการทุจริตหรือถูกลงโทษทางอาญา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A1328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 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 interest : COI)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บาลและเป็นอุปสรรคต่อการพัฒนาประเทศ  </w:t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="0092118C">
        <w:rPr>
          <w:rFonts w:ascii="TH SarabunIT๙" w:hAnsi="TH SarabunIT๙" w:cs="TH SarabunIT๙"/>
          <w:sz w:val="32"/>
          <w:szCs w:val="32"/>
        </w:rPr>
        <w:t xml:space="preserve">   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40C56">
        <w:rPr>
          <w:rFonts w:ascii="TH SarabunIT๙" w:hAnsi="TH SarabunIT๙" w:cs="TH SarabunIT๙" w:hint="cs"/>
          <w:sz w:val="32"/>
          <w:szCs w:val="32"/>
          <w:cs/>
        </w:rPr>
        <w:t xml:space="preserve">เขาไพร 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ได้ตระหนักถึงความสำคัญการมีผลประโยชน์ทับซ้อนในการปฏิบัติราชการ  จึงได้นำนโยบายของรัฐบาลมาใช้เป็นแนวทางในการดำเนินงานดังนี้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D5B8D" w:rsidRPr="003A4692" w:rsidRDefault="00FD5B8D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770F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ab/>
        <w:t>การสร้างค่านิยมหลักของคนไทย ตามนโยบายของคณะรักษาความสงบแห่งชาติ (</w:t>
      </w:r>
      <w:proofErr w:type="spellStart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คสช.</w:t>
      </w:r>
      <w:proofErr w:type="spellEnd"/>
      <w:r w:rsidRPr="003A4692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)เพื่อสร้างสรรค์ประเทศไทยให้เข้มแข็ง โดยต้องสร้างคนในชาติ ให้มีค่านิยมไทย ๑๒ประการ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687989" w:rsidRPr="003A4692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687989" w:rsidRDefault="00687989" w:rsidP="00687989">
      <w:pPr>
        <w:pStyle w:val="a4"/>
        <w:numPr>
          <w:ilvl w:val="0"/>
          <w:numId w:val="5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C770F8" w:rsidRDefault="00C770F8" w:rsidP="00C770F8">
      <w:pPr>
        <w:pStyle w:val="a4"/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</w:p>
    <w:p w:rsidR="00B530FF" w:rsidRDefault="00FD5B8D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770F8" w:rsidRDefault="00C770F8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A1787" w:rsidRDefault="00EA1787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A1787" w:rsidRDefault="00EA1787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Default="00B530FF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FD5B8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- 2 -</w:t>
      </w:r>
    </w:p>
    <w:p w:rsidR="00687989" w:rsidRPr="003A4692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vertAlign w:val="subscript"/>
        </w:rPr>
      </w:pPr>
    </w:p>
    <w:p w:rsidR="00687989" w:rsidRDefault="00FD5B8D" w:rsidP="00687989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ab/>
      </w:r>
      <w:r w:rsidR="0092118C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    </w:t>
      </w:r>
      <w:r w:rsidR="00687989"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</w:t>
      </w:r>
      <w:proofErr w:type="spellStart"/>
      <w:r w:rsidR="00687989"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ธรรมาภิ</w:t>
      </w:r>
      <w:proofErr w:type="spellEnd"/>
      <w:r w:rsidR="00687989" w:rsidRPr="003A4692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บาล</w:t>
      </w:r>
    </w:p>
    <w:p w:rsidR="00FD5B8D" w:rsidRPr="00FD5B8D" w:rsidRDefault="00FD5B8D" w:rsidP="00687989">
      <w:pPr>
        <w:pStyle w:val="Default"/>
        <w:rPr>
          <w:rFonts w:ascii="TH SarabunIT๙" w:hAnsi="TH SarabunIT๙" w:cs="TH SarabunIT๙"/>
          <w:color w:val="auto"/>
          <w:sz w:val="16"/>
          <w:szCs w:val="16"/>
        </w:rPr>
      </w:pPr>
    </w:p>
    <w:p w:rsidR="00687989" w:rsidRPr="003A4692" w:rsidRDefault="00687989" w:rsidP="00687989">
      <w:pPr>
        <w:pStyle w:val="Default"/>
        <w:ind w:firstLine="1440"/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 w:rsidRPr="003A4692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</w:t>
      </w:r>
      <w:proofErr w:type="spellStart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บรรษัทภิ</w:t>
      </w:r>
      <w:proofErr w:type="spellEnd"/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บาล ฯลฯ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Pr="003A4692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Pr="00FD5B8D">
        <w:rPr>
          <w:rFonts w:ascii="TH SarabunIT๙" w:hAnsi="TH SarabunIT๙" w:cs="TH SarabunIT๙"/>
          <w:color w:val="auto"/>
          <w:sz w:val="32"/>
          <w:szCs w:val="32"/>
          <w:cs/>
        </w:rPr>
        <w:t>การปกครองที่เป็นธรรม</w:t>
      </w:r>
      <w:r w:rsidRPr="003A4692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นั้นไม่ใช่แนวความคิดใหม่ที่เกิดขึ้นในสังคม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FD5B8D" w:rsidRPr="00C770F8" w:rsidRDefault="00FD5B8D" w:rsidP="00687989">
      <w:pPr>
        <w:pStyle w:val="Default"/>
        <w:rPr>
          <w:rFonts w:ascii="TH SarabunIT๙" w:hAnsi="TH SarabunIT๙" w:cs="TH SarabunIT๙"/>
          <w:color w:val="auto"/>
          <w:sz w:val="16"/>
          <w:szCs w:val="16"/>
        </w:rPr>
      </w:pPr>
    </w:p>
    <w:p w:rsidR="00FD5B8D" w:rsidRPr="00FD5B8D" w:rsidRDefault="00687989" w:rsidP="0068798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</w:t>
      </w:r>
      <w:proofErr w:type="spellStart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บาลมีองค์ประกอบ๖ ประการดังนี้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๓.หลักความโปร่งใส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 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687989" w:rsidRDefault="00FD5B8D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FD5B8D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 “</w:t>
      </w:r>
      <w:r w:rsidRPr="003A4692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ภิวัตน์</w:t>
      </w:r>
      <w:proofErr w:type="spellEnd"/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และความเปลี่ยนแปลงต่าง ๆ</w:t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B530FF"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</w:p>
    <w:p w:rsidR="00687989" w:rsidRPr="003A4692" w:rsidRDefault="00687989" w:rsidP="00FD5B8D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หมายถึงความพอดีที่ไม่น้อยเกินไปและไม่มากเกินโดยไม่เบียดเบียนตนเองและผู้อื่น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687989" w:rsidRDefault="00687989" w:rsidP="00FD5B8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หมายถึงการตัดสินใจเกี่ยวกับระดับของความพอเพียงนั้น จะต้องเป็นไปอย่างมีเหตุผลโดยพิจารณาจากปัจจัยที่เกี่ยวข้อง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EA1787" w:rsidRDefault="00EA1787" w:rsidP="00FD5B8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770F8" w:rsidRDefault="00C770F8" w:rsidP="00C770F8">
      <w:pPr>
        <w:spacing w:after="0" w:line="240" w:lineRule="auto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  <w:t>- 3 -</w:t>
      </w:r>
    </w:p>
    <w:p w:rsidR="00C770F8" w:rsidRPr="003A4692" w:rsidRDefault="00C770F8" w:rsidP="00FD5B8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87989" w:rsidRPr="003A4692" w:rsidRDefault="00687989" w:rsidP="00FD5B8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</w:t>
      </w:r>
      <w:r w:rsidR="00FD5B8D"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ปลี่ยนแปลงด้านต่าง ๆ ที่คาดว่าจะเกิดขึ้นในอนาคตทั้งใกล้และไกล</w:t>
      </w:r>
    </w:p>
    <w:p w:rsidR="00687989" w:rsidRPr="003A4692" w:rsidRDefault="00687989" w:rsidP="00687989">
      <w:pPr>
        <w:spacing w:after="0" w:line="240" w:lineRule="auto"/>
        <w:rPr>
          <w:rFonts w:ascii="TH SarabunIT๙" w:hAnsi="TH SarabunIT๙" w:cs="TH SarabunIT๙"/>
          <w:sz w:val="16"/>
          <w:szCs w:val="16"/>
          <w:shd w:val="clear" w:color="auto" w:fill="FFFFFF"/>
        </w:rPr>
      </w:pPr>
    </w:p>
    <w:p w:rsidR="00687989" w:rsidRPr="00FD5B8D" w:rsidRDefault="00687989" w:rsidP="006879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FD5B8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เงื่อนไข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ab/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687989" w:rsidRDefault="00687989" w:rsidP="006A74C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3A469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ที่จะต้องเสริมสร้าง ประกอบด้วยมีความตระหนัก ในคุณธรรม มีความซื่อสัตย์สุจริต</w:t>
      </w:r>
      <w:r w:rsidRPr="003A4692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A4692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3A4692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8976F9" w:rsidRPr="003A4692" w:rsidRDefault="008976F9" w:rsidP="006A74C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A07CB5" w:rsidP="0068798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ข้อบังคับองค์การบริหารส่วนตำบล</w:t>
      </w:r>
      <w:r w:rsidR="00986874">
        <w:rPr>
          <w:rFonts w:ascii="TH SarabunIT๙" w:hAnsi="TH SarabunIT๙" w:cs="TH SarabunIT๙" w:hint="cs"/>
          <w:b/>
          <w:bCs/>
          <w:sz w:val="32"/>
          <w:szCs w:val="32"/>
          <w:cs/>
        </w:rPr>
        <w:t>เขาไพร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ว่าด้วยจรรยา</w:t>
      </w:r>
      <w:r w:rsidR="003751E2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พนักงานส่วนตำบลและพนักงานจ้าง</w:t>
      </w:r>
    </w:p>
    <w:p w:rsidR="00A07CB5" w:rsidRPr="00FE24B1" w:rsidRDefault="003751E2" w:rsidP="006A74C4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976F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เขาไพร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 xml:space="preserve"> ในฐานะเป็นองค์กรที่ใกล้ชิดกับประชาชนมากที่สุด  โดยมีหน้าที่ในการจัดทำแผนพัฒนาท้องถิ่น การดำเนินการด้านการเงิน การคลัง  งบประมาณ การพัสดุ การจัดเก็บรายได้  การพัฒนาระบบข้อมูลสารสนเทศเพื่อการบริหารงาน  พัฒนาโครงสร้างพื้นฐานของชุมชน วางมาตรฐานการดำเนินงาน จัดการบริการสาธารณะ  การศึกษาของท้องถิ่น  การบริหารงานบุคคลและพัฒนาบุคลากร  รวมทั้งส่งเสริมให้ประชาชนได้มีส่วนร่วมในการบริหารงานและตรวจสอบการดำเนินงานขององค์กรปกครองส่วนท้องถิ่น  ฉะนั้น เพื่อเป็นการสร้างจิตสำนึกของข้าราชการให้สามารถปฏิบัติหน้าที่อย่างมีประสิทธิภาพ  ประสิทธิผล  มีความโปร่งใส  และเป็นธรรม จึงสมควรให้มีข้อบังคับว่าด้วยจรรยา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ของพนักงานส่วนตำบลและพนักงานจ้าง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เพื่อเป็นกรอบมาตรฐานในการประพฤติปฏิบัติตนของ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พนักงานส่วนตำบล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 xml:space="preserve"> ลูกจ้าง และพนักงานจ้าง ให้มีความรับผิดชอบในการปฏิบัติหน้าที่ ดังนี้</w:t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</w:p>
    <w:p w:rsidR="003751E2" w:rsidRPr="00FE24B1" w:rsidRDefault="003751E2" w:rsidP="003751E2">
      <w:pPr>
        <w:spacing w:after="0" w:line="240" w:lineRule="auto"/>
        <w:jc w:val="thaiDistribute"/>
        <w:rPr>
          <w:rFonts w:ascii="TH SarabunIT๙" w:eastAsia="Calibri" w:hAnsi="TH SarabunIT๙" w:cs="TH SarabunIT๙"/>
          <w:sz w:val="20"/>
          <w:szCs w:val="20"/>
          <w:cs/>
        </w:rPr>
      </w:pP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1 ความซื่อสัตย์  และรับผิดชอบ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1.1  ปฏิบัติหน้าที่ด้วยความซื่อสัตย์สุจริต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1.2  ใช้ทรัพยากรขององค์กรอย่างประหยัด และโปร่งใส  เพื่อให้เกิดประโยชน์สูงสุดแก่ทาง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ราชการ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1.3  ปฏิบัติหน้าที่อย่างเต็มกำลังความรู้  ความสามารถ โดยคำนึงถึงประโยชน์ของทาง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ราชการเป็นสำคัญ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1.4 รับผิดชอบต่อผลการกระทำของตนเอง และมุ่งมั่น แก้ไขเมื่อเกิดข้อผิดพลาด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2  การมีจิตสำนึกมุ่งบริการ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2.1  ให้บริการแก่ส่วนราชการองค์กรปกครองส่วนท้องถิ่นและประชาชนอย่างเท่าเทียมกัน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ด้วยความเต็มใจ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2.2  ให้คำปรึกษาแนะนำแก่องค์กรปกครองส่วนท้องถิ่นได้อย่างถูกต้องรวดเร็วและ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ครบถ้วน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  <w:cs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3  การมุ่งผลสัมฤทธิ์ของงาน</w:t>
      </w:r>
    </w:p>
    <w:p w:rsidR="003751E2" w:rsidRPr="00FE24B1" w:rsidRDefault="003751E2" w:rsidP="003751E2">
      <w:pPr>
        <w:spacing w:after="0" w:line="240" w:lineRule="auto"/>
        <w:ind w:firstLine="144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3.1  ปฏิบัติหน้าที่โดยมุ่งประสิทธิภาพ  ประสิทธิผลของงาน เพื่อให้เกิดผลดีและเป็น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ประโยชน์ต่อส่วนรวม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3.2  ขยัน  อุทิศตน และมุ่งมั่นในการปฏิบัติหน้าที่ให้สำเร็จตามเป้าหมาย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3.3  ปฏิบัติหน้าที่ด้วยความสามัคคี  มีน้ำใจ  เพื่อให้บรรลุภารกิจของหน่วยงาน</w:t>
      </w:r>
    </w:p>
    <w:p w:rsidR="003751E2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3.4 พัฒนาตนเองอย่างต่อเนื่อง</w:t>
      </w:r>
    </w:p>
    <w:p w:rsidR="008976F9" w:rsidRPr="003A4692" w:rsidRDefault="008976F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726D1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976F9" w:rsidRPr="00FE24B1" w:rsidRDefault="008976F9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  <w:cs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4  การปฏิบัติหน้าที่อย่างเป็นธรรม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4.1  ตัดสินใจบนหลักการ ข้อเท็จจริง เหตุผลเพื่อความยุติธรรม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4.2  ไม่มีอคติในการปฏิบัติหน้าที่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 5  การดำรงชีวิตตามหลักเศรษฐกิจพอเพียง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5.1  วางแผนการดำรงชีวิตอย่างมีเป้าหมาย  พร้อมที่จะเผชิญต่อการเปลี่ยนแปลง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5.2  ใช้จ่ายอย่างคุ้มค่า  มีเหตุผล  และไม่ฟุ่มเฟือยเกินฐานะของตนเอง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5.3  ปฏิบัติตามหลักศาสนา  รู้จักพึ่งตนเอง  และ ลด ละ เลิกอบายมุข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  <w:cs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6  การยึดมั่นและยืนหยัดในสิ่งที่ถูกต้อง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6.1  ยึดมั่นในผลประโยชน์ส่วนรวมเหนือผลประโยชน์ส่วนตน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6.2  กล้าหาญ และยืนหยัดในสิ่งที่ถูกต้อง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6.3  ปฏิบัติตนตามหลักคุณธรรม  จริยธรรม เพื่อเป็นแบบอย่างที่ดีแก่เพื่อนข้าราชการ</w:t>
      </w:r>
    </w:p>
    <w:p w:rsidR="003751E2" w:rsidRPr="004E0978" w:rsidRDefault="003751E2" w:rsidP="003751E2">
      <w:pPr>
        <w:spacing w:after="0" w:line="240" w:lineRule="auto"/>
        <w:ind w:left="720" w:hanging="11"/>
        <w:rPr>
          <w:rFonts w:ascii="TH SarabunIT๙" w:eastAsia="Calibri" w:hAnsi="TH SarabunIT๙" w:cs="TH SarabunIT๙"/>
          <w:sz w:val="32"/>
          <w:szCs w:val="32"/>
          <w:cs/>
        </w:rPr>
      </w:pPr>
      <w:r w:rsidRPr="004E0978">
        <w:rPr>
          <w:rFonts w:ascii="TH SarabunIT๙" w:eastAsia="Calibri" w:hAnsi="TH SarabunIT๙" w:cs="TH SarabunIT๙"/>
          <w:sz w:val="32"/>
          <w:szCs w:val="32"/>
          <w:cs/>
        </w:rPr>
        <w:t>ข้อ  7  ความโปร่งใส และสามารถตรวจสอบได้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</w:rPr>
        <w:t>7.1</w:t>
      </w:r>
      <w:r w:rsidRPr="00FE24B1">
        <w:rPr>
          <w:rFonts w:ascii="TH SarabunIT๙" w:eastAsia="Calibri" w:hAnsi="TH SarabunIT๙" w:cs="TH SarabunIT๙"/>
          <w:sz w:val="32"/>
          <w:szCs w:val="32"/>
          <w:cs/>
        </w:rPr>
        <w:t>เปิดเผยข้อมูลข่าวสารภายในขอบเขตของกฎหมาย</w:t>
      </w:r>
    </w:p>
    <w:p w:rsidR="003751E2" w:rsidRPr="00FE24B1" w:rsidRDefault="003751E2" w:rsidP="003751E2">
      <w:pPr>
        <w:spacing w:after="0" w:line="240" w:lineRule="auto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FE24B1">
        <w:rPr>
          <w:rFonts w:ascii="TH SarabunIT๙" w:eastAsia="Calibri" w:hAnsi="TH SarabunIT๙" w:cs="TH SarabunIT๙"/>
          <w:sz w:val="32"/>
          <w:szCs w:val="32"/>
          <w:cs/>
        </w:rPr>
        <w:t>7.2  พร้อมรับการตรวจสอบ  และรับผิดชอบต่อผลของการตรวจสอบ</w:t>
      </w:r>
    </w:p>
    <w:p w:rsidR="00A07CB5" w:rsidRPr="00F11D5C" w:rsidRDefault="000C6199" w:rsidP="00A07CB5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A07CB5" w:rsidRDefault="00A07CB5" w:rsidP="00A07CB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11D5C">
        <w:rPr>
          <w:rFonts w:ascii="TH SarabunIT๙" w:hAnsi="TH SarabunIT๙" w:cs="TH SarabunIT๙"/>
          <w:b/>
          <w:bCs/>
          <w:color w:val="333333"/>
          <w:sz w:val="32"/>
          <w:szCs w:val="32"/>
        </w:rPr>
        <w:t> 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ประกาศ</w:t>
      </w:r>
      <w:r w:rsidRPr="00F11D5C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หลักเกณฑ์และเงื่อนไขเกี่ยวกับจริยธรรมของพนักงานส่วนตำบล ลูกจ้างประจำและพนักงานจ้าง</w:t>
      </w:r>
      <w:r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ขององค์การบริหารส่วนตำบลเขาไพร</w:t>
      </w:r>
    </w:p>
    <w:p w:rsidR="00A07CB5" w:rsidRPr="00F11D5C" w:rsidRDefault="00687989" w:rsidP="00A07CB5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A07CB5"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พนักงานส่วนตำบล ลูกจ้างประจำ และพนักงานจ้างขององค์การบริหารส่วนตำบลเ</w:t>
      </w:r>
      <w:r w:rsidR="00A07CB5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ขาไพร           </w:t>
      </w:r>
      <w:r w:rsidR="00A07CB5" w:rsidRPr="00F11D5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 มีหน้าที่ดำเนินการให้เป็นไปตามกฎหมายเพื่อรักษาประโยชน์ส่วนรวมและประเทศชาติ  อำนวยความสะดวกและให้บริการแก่ประชาชนตามหลักธรรมภิบาลโดยจะต้องยึดมั่นในค่านิยมหลักของมาตรฐานจริยธรรม ดังนี้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การยึดมั่นในคุณธรรมและจริยธรรม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การมีจิตสำนึกที่ดี  ซื่อสัตย์  สุจริต  และรับผิดชอบ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การยึดถือประโยชน์ของประเทศชาติเหนือกว่าประโยชน์ส่วนตนและไม่มีผลประโยชน์</w:t>
      </w:r>
    </w:p>
    <w:p w:rsidR="00A07CB5" w:rsidRPr="00F11D5C" w:rsidRDefault="00A07CB5" w:rsidP="00A07CB5">
      <w:pPr>
        <w:spacing w:after="0" w:line="240" w:lineRule="auto"/>
        <w:ind w:left="179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ทับซ้อน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ind w:left="179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การยืนหยัดทำในสิ่งที่ถูกต้อง  เป็นธร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ร</w:t>
      </w: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มและถูกกฎหมาย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ind w:left="179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การให้บริการแก่ประชาชนด้วยความรวดเร็ว  มีอัธยาศัย และไม่เลือกปฏิบัติ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ind w:left="1797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การให้ข้อมูลข่าวสารแก่ประชาชนอย่างครบถ้วน  ถูกต้อง  และไม่บิดเบือนข้อเท็จจริง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การมุ่งผลสัมฤทธิ์ของงาน  รักษามาตรฐาน  มีคุณภาพโปร่งใสและตรวจสอบได้</w:t>
      </w:r>
    </w:p>
    <w:p w:rsidR="00A07CB5" w:rsidRPr="00F11D5C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การยึดมั่นในระบอบประชาธิปไตยอันมีพระมหากษัตริย์ทรงเป็นประมุข</w:t>
      </w:r>
    </w:p>
    <w:p w:rsidR="00A07CB5" w:rsidRDefault="00A07CB5" w:rsidP="00A07CB5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11D5C">
        <w:rPr>
          <w:rFonts w:ascii="TH SarabunIT๙" w:hAnsi="TH SarabunIT๙" w:cs="TH SarabunIT๙" w:hint="cs"/>
          <w:noProof/>
          <w:sz w:val="32"/>
          <w:szCs w:val="32"/>
          <w:cs/>
        </w:rPr>
        <w:t>การยึดมั่นในหลักจรรยาวิชาชีพขององค์กร</w:t>
      </w: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Default="008976F9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EA1787" w:rsidRPr="00F11D5C" w:rsidRDefault="00EA1787" w:rsidP="008976F9">
      <w:pPr>
        <w:spacing w:after="0" w:line="240" w:lineRule="auto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8976F9" w:rsidRPr="003A4692" w:rsidRDefault="00B530FF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8976F9">
        <w:rPr>
          <w:rFonts w:ascii="TH SarabunIT๙" w:hAnsi="TH SarabunIT๙" w:cs="TH SarabunIT๙"/>
          <w:sz w:val="32"/>
          <w:szCs w:val="32"/>
        </w:rPr>
        <w:t xml:space="preserve">- </w:t>
      </w:r>
      <w:r w:rsidR="00726D1A">
        <w:rPr>
          <w:rFonts w:ascii="TH SarabunIT๙" w:hAnsi="TH SarabunIT๙" w:cs="TH SarabunIT๙"/>
          <w:sz w:val="32"/>
          <w:szCs w:val="32"/>
        </w:rPr>
        <w:t>5</w:t>
      </w:r>
      <w:r w:rsidR="008976F9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0C6199" w:rsidRPr="003A4692" w:rsidRDefault="00B530FF" w:rsidP="00A07CB5">
      <w:pPr>
        <w:pStyle w:val="a4"/>
        <w:autoSpaceDE w:val="0"/>
        <w:autoSpaceDN w:val="0"/>
        <w:adjustRightInd w:val="0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A07CB5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(1.)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</w:t>
      </w:r>
      <w:r w:rsidR="00F77E6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คำว่า </w:t>
      </w:r>
      <w:r w:rsidRPr="003A4692">
        <w:rPr>
          <w:rFonts w:ascii="TH SarabunIT๙" w:hAnsi="TH SarabunIT๙" w:cs="TH SarabunIT๙"/>
          <w:sz w:val="32"/>
          <w:szCs w:val="32"/>
        </w:rPr>
        <w:t xml:space="preserve">Conflict  of  Interests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มีการใช้คำภาษาไทยไว้หลายคำเช่น“ผลประโยชน์ทับซ้อน”  “ผลประโยชน์ขัดกัน” “ผลประโยชน์ขัดแย้ง”  หรือ “การขัดกันแห่งผลประโยชน์”ถ้อยคำเหล่านี้ถือเป็นรูปแบบหนึ่งของการแสวงหาประโยชน์โดยมิชอบ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Pr="003A4692">
        <w:rPr>
          <w:rFonts w:ascii="TH SarabunIT๙" w:hAnsi="TH SarabunIT๙" w:cs="TH SarabunIT๙"/>
          <w:sz w:val="32"/>
          <w:szCs w:val="32"/>
        </w:rPr>
        <w:t xml:space="preserve">Governance)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หมายถึงความทับซ้อนระหว่างผลประโยชน์ส่วนตนและผลประโยชน์สาธารณะที่มีผลต่อการปฏิบัติหน้าที่ของเจ้าหน้าที่ของรัฐ เป็นสถานการณ์ที่เจ้าหน้าที่ของรัฐมีผลประโยชน์ส่วนตนอยู่และได้ใช้อิทธิพลตามอำนาจหน้าที่และความรับผิดชอบเพื่อให้เกิดประโยชน์ส่วนตัว  โดยก่อให้เกิดผลเสียต่อผลประโยชน์ส่วนรวมมีหลากหลายรูปแบบไม่จำกัดอยู่ในรูปแบบของตัวเงินหรือทรัพย์สินเท่านั้น  แต่รวมถึงผลประโยชน์อื่นๆ ที่ไม่ใช่ในรูปตัวเงินหรือทรัพย์สินมีลักษณะ ๗  ประการดังนี้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๑. หาผลประโยชน์ให้ตนเอง  คือ การใช้อำนาจหน้าที่เพื่อตนเอง เช่น ข้าราชการใช้อำนาจหน้าที่ให้บริษัทตัวเองได้งานรับเหมาจากรัฐ หรือฝากลูกหลานเข้าทำงาน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๒. รับผลประโยชน์  คือ  การรับสินบนหรือรับของขวัญ  เช่น  เป็นเจ้าพนักงานสรรพากรแล้วรับเงินจากผู้มาเสียภาษี  หรือเป็นเจ้าหน้าที่จัดซื้อแล้วรับไม้กอล์ฟเป็นของกำนัลจากร้านค้า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๓. ใช้อิทธิพล  เป็นการเรียกผลตอบแทนในการใช้อิทธิพลในตำแหน่งหน้าที่ ส่งผลที่เป็นคุณแก่ฝ่ายใดฝ่ายหนึ่งอย่างไม่เป็นธรรม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ใช้ทรัพย์สินของทางราชการเพื่อประโยชน์ส่วนตน เช่น การใช้รถยนต์ หรือคอมพิวเตอร์ราชการทำงานส่วนตัว  เป็นต้น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๕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 เช่น รู้ว่าราชการจะตัดถนน จึงรีบไปซื้อที่ดินในบริเวณดังกล่าวดักหน้าไว้ก่อน เป็นต้น</w:t>
      </w:r>
    </w:p>
    <w:p w:rsidR="00A07CB5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๖. รับงานนอก ได้แก่ การเปิดบริษัททำธุรกิจซ้อนกับหน่วยงานที่ตนเองทำงานอยู่ เช่น เป็นนักบัญชี แต่รับงานส่วนตัวจนไม่มีเวลาทำงานบัญชีในหน้าที่ให้กับหน่วยงาน  เป็นต้น</w:t>
      </w:r>
      <w:r w:rsidR="00A07CB5">
        <w:rPr>
          <w:rFonts w:ascii="TH SarabunIT๙" w:hAnsi="TH SarabunIT๙" w:cs="TH SarabunIT๙"/>
          <w:sz w:val="32"/>
          <w:szCs w:val="32"/>
        </w:rPr>
        <w:tab/>
      </w: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ab/>
        <w:t>๗. ทำงานหลังออกจากตำแหน่ง  คือการไปทำงานให้กับผู้อื่นหลังออกจากที่ทำทำงานเดิม  โดยใช้ความรู้หรืออิทธิพลจากที่เดิมมาชิงงาน  หรือเอาประโยชน์โดยไม่เป็นธรรม  เช่น  เอาความรู้ในนโยบายและแผนของธนาคารประเทศไทยไปช่วยธนาคารเอกชนอื่น ๆ  หลังจากเกษียณ  เป็นต้น</w:t>
      </w:r>
    </w:p>
    <w:p w:rsidR="00236CC4" w:rsidRDefault="00236CC4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6CC4" w:rsidRPr="002373BA" w:rsidRDefault="00236CC4" w:rsidP="00236CC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73BA">
        <w:rPr>
          <w:rFonts w:ascii="TH SarabunIT๙" w:hAnsi="TH SarabunIT๙" w:cs="TH SarabunIT๙"/>
          <w:b/>
          <w:bCs/>
          <w:sz w:val="32"/>
          <w:szCs w:val="32"/>
          <w:cs/>
        </w:rPr>
        <w:t>หลักสำคัญของการจัดการผลประโยชน์ทับซ้อน</w:t>
      </w:r>
    </w:p>
    <w:p w:rsidR="00236CC4" w:rsidRPr="002373BA" w:rsidRDefault="00236CC4" w:rsidP="00236CC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>1.</w:t>
      </w:r>
      <w:r w:rsidRPr="002373BA">
        <w:rPr>
          <w:rFonts w:ascii="TH SarabunIT๙" w:hAnsi="TH SarabunIT๙" w:cs="TH SarabunIT๙"/>
          <w:sz w:val="32"/>
          <w:szCs w:val="32"/>
          <w:cs/>
        </w:rPr>
        <w:t>ชุมชนคาดหวังให้เจ้าหน้าที่ปฏิบัติงานอย่างเป็นธรรม  โดยให้ผลประโยชน</w:t>
      </w:r>
      <w:r>
        <w:rPr>
          <w:rFonts w:ascii="TH SarabunIT๙" w:hAnsi="TH SarabunIT๙" w:cs="TH SarabunIT๙"/>
          <w:sz w:val="32"/>
          <w:szCs w:val="32"/>
          <w:cs/>
        </w:rPr>
        <w:t>์ของสาธารณะมีความสำคัญในอันดับต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373BA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</w:p>
    <w:p w:rsidR="00236CC4" w:rsidRPr="003A4692" w:rsidRDefault="00236CC4" w:rsidP="00A07CB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</w:t>
      </w:r>
      <w:r w:rsidRPr="002373BA">
        <w:rPr>
          <w:rFonts w:ascii="TH SarabunIT๙" w:hAnsi="TH SarabunIT๙" w:cs="TH SarabunIT๙"/>
          <w:sz w:val="32"/>
          <w:szCs w:val="32"/>
          <w:cs/>
        </w:rPr>
        <w:t>ความซื่อตรงต่อหน้าที่ของเจ้าหน้าที่ยังเป็นรากฐานของหลักนิติธรรม (ประชาชนทุกคนเสมอภาคภายใต้กฎหมายและต้องได้รับการปฏิบัติอย่างเป็นธรรม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87989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8976F9" w:rsidRDefault="008976F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- </w:t>
      </w:r>
      <w:r w:rsidR="00726D1A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976F9" w:rsidRDefault="008976F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Pr="008976F9" w:rsidRDefault="008976F9" w:rsidP="008976F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76F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8976F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976F9">
        <w:rPr>
          <w:rFonts w:ascii="TH SarabunIT๙" w:hAnsi="TH SarabunIT๙" w:cs="TH SarabunIT๙"/>
          <w:b/>
          <w:bCs/>
          <w:sz w:val="32"/>
          <w:szCs w:val="32"/>
          <w:cs/>
        </w:rPr>
        <w:t>)แนวทางปฏิบัติงานเพื่อป้องกันผลประโยชน์ทับซ้อน</w:t>
      </w:r>
    </w:p>
    <w:p w:rsidR="008976F9" w:rsidRPr="008976F9" w:rsidRDefault="008976F9" w:rsidP="008976F9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sz w:val="32"/>
          <w:szCs w:val="32"/>
          <w:cs/>
        </w:rPr>
        <w:tab/>
        <w:t>กรณีการรับของขวัญหรือผลประโยชน์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การตัดสินใจว่าจะรับหรือไม่รับของขวัญหรือผลประโยชน์</w:t>
      </w:r>
    </w:p>
    <w:p w:rsidR="008976F9" w:rsidRPr="008976F9" w:rsidRDefault="008976F9" w:rsidP="008976F9">
      <w:pPr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ใดๆท่านควรตอบคำถาม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ข้อดังต่อไปนี้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1.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ราควรรับหรือไม่ถ้าเป็นการให้เงินท่านต้องปฏิเสธไม่ว่าจะเป็นโอกาสใดๆหรือการรับเงินสดหรือสิ่งใดๆที่สามารถเปลี่ยนเป็นเงินได้เช่นหุ้นพันธบัตรสลากกินแบ่งรัฐบาลฯลฯการรับสิ่งเหล่านี้ล้วนเข้าข่ายการรับสินบนและเป็นการฝ่าฝืนประมวลจริยธรรมข้าราชการพลเรือนทั้งสิ้น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เราควรรายงานการรับหรือไม่มีแนวทางการรายงานการรับของขวัญดังนี้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2.1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ที่มีค่าทางประวัติศาสตร์หรือวัฒนธรรมเช่นงานศิลปะพระพุทธรูปเครื่องประดับโบราณฯลฯท่านต้องรายงานหน่วยงานและถือว่าของขวัญเป็นทรัพย์สินของหน่วยงานไม่ว่าจะมีราคาเท่าใด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2.2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ของขวัญหรือผลประโยชน์ที่ได้รับเมื่อเทียบกับราคาตลาดมีค่าเกิน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บาทท่านต้องรายงานหน่วยงานและลงทะเบียนไว้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2.3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ของขวัญหรือผลประโยชน์ที่มีค่าทางการตลาดระหว่าง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3,000 – 15,000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และท่านมีความจาเป็นต้องรับไว้ให้หัวหน้าส่วนราชการตัดสินว่าสมควรให้ท่านรับทรัพย์สินดังกล่าวหรือไม่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2.4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ของขวัญหรือผลประโยชน์ที่มีค่าทางการตลาดมากกว่า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15,000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บาทท่านต้องส่งมอบเป็นทรัพย์สินของหน่วยงานเพื่อใช้ประโยชน์สาธารณะหรือตามความเหมาะสม</w:t>
      </w:r>
    </w:p>
    <w:p w:rsidR="008976F9" w:rsidRPr="008976F9" w:rsidRDefault="008976F9" w:rsidP="008976F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2.5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ในปีงบประมาณมูลค่ารวมของของขวัญหรือผลประโยชน์ที่ได้รับมีค่ามากกว่า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บาทท่านต้องรายงานของขวัญหรือผลประโยชน์แต่ละอย่างที่ได้รับ</w:t>
      </w:r>
    </w:p>
    <w:p w:rsidR="008976F9" w:rsidRPr="008976F9" w:rsidRDefault="008976F9" w:rsidP="008976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976F9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3.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เราสามารถเก็บไว้เป็นของตนเองได้หรือไม่ท่านสามารถเก็บรักษาไว้เองได้กรณีของขวัญหรือผลประโยชน์ที่ได้รับนั้นเมื่อเทียบกับราคาตลาดมีค่าไม่เกิน</w:t>
      </w:r>
      <w:r w:rsidRPr="008976F9">
        <w:rPr>
          <w:rFonts w:ascii="TH SarabunIT๙" w:hAnsi="TH SarabunIT๙" w:cs="TH SarabunIT๙"/>
          <w:color w:val="000000"/>
          <w:sz w:val="32"/>
          <w:szCs w:val="32"/>
        </w:rPr>
        <w:t xml:space="preserve"> 3,000 </w:t>
      </w:r>
      <w:r w:rsidRPr="008976F9">
        <w:rPr>
          <w:rFonts w:ascii="TH SarabunIT๙" w:hAnsi="TH SarabunIT๙" w:cs="TH SarabunIT๙"/>
          <w:color w:val="000000"/>
          <w:sz w:val="32"/>
          <w:szCs w:val="32"/>
          <w:cs/>
        </w:rPr>
        <w:t>บาท</w:t>
      </w:r>
    </w:p>
    <w:p w:rsidR="008976F9" w:rsidRPr="008976F9" w:rsidRDefault="008976F9" w:rsidP="008976F9">
      <w:pPr>
        <w:rPr>
          <w:rFonts w:ascii="TH SarabunIT๙" w:hAnsi="TH SarabunIT๙" w:cs="TH SarabunIT๙"/>
          <w:sz w:val="32"/>
          <w:szCs w:val="32"/>
        </w:rPr>
      </w:pPr>
    </w:p>
    <w:p w:rsidR="008976F9" w:rsidRDefault="008976F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- </w:t>
      </w:r>
      <w:r w:rsidR="00726D1A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E2D31" w:rsidRDefault="004E2D31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(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3.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)กฎหมายที่เกี่ยวข้องกับเรื่องผลประโยชน์ทับซ้อน</w:t>
      </w:r>
    </w:p>
    <w:p w:rsidR="004E2D31" w:rsidRPr="004E2D31" w:rsidRDefault="00DB40AA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ฐธรรมนูญแห่งราชอาณาจักรไทยพ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="004E2D31"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2550 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หมวด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12 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การตรวจสอบการใช้อำนาจรัฐส่วนที่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2 </w:t>
      </w:r>
      <w:r w:rsidR="004E2D31"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การกระทำที่เป็นการขัดกันแห่งผลประโยชน์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265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(1)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สมาชิกสภาผู้แทนราษฎรและสมาชิกวุฒิสภาต้องไม่ดำรงตำแหน่งหรือหน้าที่ใดในหน่วยราชการหน่วยงานของรัฐหรือรัฐวิสาหกิจหรือตำแหน่งสมาชิกสภาท้องถิ่นผู้บริหารท้องถิ่นหรือข้าราชการส่วนท้องถิ่น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รับหรือแทรกแซงหรือก้าวก่ายการเข้ารับสัมปทานจากรัฐหน่วยราชการหน่วยงานของรัฐหรือรัฐวิสาหกิจหรือเข้าเป็นคู่สัญญากับรัฐหน่วยราชการหน่วยงานของรัฐหรือรัฐวิสาหกิจอันมีลักษณะเป็นการผูกขาดตัดตอนหรือเป็นหุ้นส่วนหรือผู้ถือหุ้นในห้างหุ้นส่วนหรือบริษัทที่รับสัมปทานหรือเข้าเป็นคู่สัญญาในลักษณะดังกล่าวทั้งนี้ไม่ว่าโดยทางตรงหรือทางอ้อม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(3)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รับเงินหรือประโยชน์ใดๆจากหน่วยราชการหน่วยงานของรัฐหรือรัฐวิสาหกิจเป็นพิเศษนอกเหนือไปจากที่หน่วยราชการหน่วยงานของรัฐหรือรัฐวิสาหกิจปฏิบัติต่อบุคคลอื่นๆในธุรกิจการงานตามปกติ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(4)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ไม่กระทำการอันเป็นการต้องห้ามตามมาตรา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48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บทบัญญัติมาตรานี้มิให้ใช้บังคับในกรณีที่สมาชิกสภาผู้แทนราษฎรหรือสมาชิกวุฒิสภารับเบี้ยหวัดบำเหน็จบำนาญเงินปีพระบรมวงศานุวงศ์หรือเงินอื่นใดในลักษณะเดียวกันและมิให้ใช้บังคับในกรณีที่สมาชิกสภาผู้แทนราษฎรหรือสมาชิกวุฒิสภารับหรือดำรงตำแหน่งกรรมาธิการของรัฐสภาสภาผู้แทนราษฎรหรือวุฒิสภาหรือกรรมการที่ได้รับแต่งตั้งในการบริหารราชการแผ่นดิน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มาตรา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266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สมาชิกสภาผู้แทนราษฎรและสมาชิกวุฒิสภาต้องไม่ใช้สถานะหรือตำแหน่งการเป็นสมาชิกสภาผู้แทนราษฎรหรือสมาชิกวุฒิสภาเข้าไปก้าวก่ายหรือแทรกแซงเพื่อประโยชน์ของตนเองของผู้อื่นหรือของพรรคการเมืองไม่ว่าโดยทางตรงหรือทางอ้อมในเรื่องดังต่อไปนี้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(1)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หรือการดาเนินงานในหน้าที่ประจาของข้าราชการพนักงานหรือลูกจ้างของหน่วยราชการหน่วยงานของรัฐรัฐวิสาหกิจกิจการที่รัฐถือหุ้นใหญ่หรือราชการส่วนท้องถิ่น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บรรจุแต่งตั้งโยกย้ายโอนเลื่อนตำแหน่งและเลื่อนเงินเดือนของข้าราชการซึ่งมีตำแหน่งหรือเงินเดือนประจาและมิใช่ข้าราชการการเมืองพนักงานหรือลูกจ้างของหน่วยราชการหน่วยงานของรัฐรัฐวิสาหกิจกิจการที่รัฐถือหุ้นใหญ่หรือราชการส่วนท้องถิ่นหรือ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(3)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ให้ข้าราชการซึ่งมีตำแหน่งหรือเงินเดือนประจาและมิใช่ข้าราชการการเมืองพนักงานหรือลูกจ้างของหน่วยราชการหน่วยงานของรัฐรัฐวิสาหกิจกิจการที่รัฐถือหุ้นใหญ่หรือราชการส่วนท้องถิ่นพ้นจากตำแหน่ง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พระราชบัญญัติประกอบรัฐธรรมนูญว่าด้วยการป้องกันและปราบปรามการทุจริตพ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2542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แก้ไขเพิ่มเติม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(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ฉบับที่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2) 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2554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100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ห้ามมิให้เจ้าหน้าที่ของรัฐผู้ใดดาเนินกิจการดังต่อไปนี้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(1)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ป็นคู่สัญญาหรือมีส่วนได้เสียในสัญญาที่ทา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อำนาจกำกับดูแลควบคุมตรวจสอบหรือดำเนินคดี</w:t>
      </w: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ป็นหุ้นส่วนหรือผู้ถือหุ้นในห้างหุ้นส่วนหรือบริษัทที่เข้าเป็นคู่สัญญา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อำนาจกากับดูแลควบคุมตรวจสอบหรือดำเนินคดี</w:t>
      </w:r>
    </w:p>
    <w:p w:rsidR="00EA1787" w:rsidRDefault="00EA1787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92118C" w:rsidRDefault="004E2D31" w:rsidP="004E2D3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4E2D31" w:rsidRDefault="0092118C" w:rsidP="0092118C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</w:t>
      </w:r>
      <w:r w:rsidR="004E2D31">
        <w:rPr>
          <w:rFonts w:ascii="TH SarabunIT๙" w:hAnsi="TH SarabunIT๙" w:cs="TH SarabunIT๙"/>
          <w:sz w:val="32"/>
          <w:szCs w:val="32"/>
        </w:rPr>
        <w:t xml:space="preserve">- </w:t>
      </w:r>
      <w:r w:rsidR="00726D1A">
        <w:rPr>
          <w:rFonts w:ascii="TH SarabunIT๙" w:hAnsi="TH SarabunIT๙" w:cs="TH SarabunIT๙"/>
          <w:sz w:val="32"/>
          <w:szCs w:val="32"/>
        </w:rPr>
        <w:t>8</w:t>
      </w:r>
      <w:r w:rsidR="004E2D31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(3)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บสัมปทานหรือคงถือไว้ซึ่งสัมปทานจากรัฐหน่วยราชการหน่วยงานของรัฐรัฐวิสาหกิจหรือราชการส่วนท้องถิ่นหรือเข้าเป็นคู่สัญญากับรัฐหน่วยราชการหน่วยงานของรัฐรัฐวิสาหกิจหรือราชการส่วนท้องถิ่นอันมีลักษณะเป็นการผูกขาดตัดตอนทั้งนี้ไม่ว่าโดยทางตรงหรือทางอ้อมหรือเป็นหุ้นส่วนหรือผู้ถือหุ้นในห้างหุ้นส่วนหรือบริษัทที่รับสัมปทานหรือเข้าเป็นคู่สัญญาในลักษณะดังกล่าว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(4)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ข้าไปมีส่วนได้เสียในฐานะเป็นกรรมการที่ปรึกษาตัวแทนพนักงานหรือลูกจ้างในธุรกิจของเอกชนซึ่งอยู่ภายใต้การกากับดูแลควบคุมหรือตรวจสอบของหน่วยงานของรัฐที่เจ้าหน้าที่ของรัฐผู้นั้นสังกัดอยู่หรือปฏิบัติหน้าที่ในฐานะเป็นเจ้าหน้าที่ของรัฐซึ่งโดยสภาพของผลประโยชน์ของธุรกิจเอกชนนั้นอาจขัดหรือแย้งต่อประโยชน์ส่วนรวมหรือประโยชน์ทางราชการหรือกระทบต่อความมีอิสระในการปฏิบัติหน้าที่ของเจ้าหน้าที่ของรับผู้นั้นเจ้าหน้าที่ของรัฐตำแหน่งใดที่ต้องห้ามมิให้ดาเนินกิจการตามวรรคหนึ่งให้เป็นไปตามที่คณะกรรมการ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ช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101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ให้นำบทบัญญัติมาตรา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าใช้บังคับกับการดำเนินกิจการของผู้ซึ่งพ้นจากการเป็นเจ้าหน้าที่ของรัฐมาแล้วยังไม่ถึงสองปีโดยอนุโลมเว้นแต่การเป็นผู้ถือหุ้นไม่เกินร้อยละห้าของจานวนหุ้นทั้งหมดที่จำหน่ายได้ในบริษัทมหาชนจำกัดซึ่งมิใช่บริษัทที่เป็นคู่สัญญากับหน่วยงานของรัฐตาม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ที่ได้รับอนุญาตตามกฎหมายว่าด้วยหลักทรัพย์และตลาดหลักทรัพย์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บทบัญญัติมาตรา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ิให้นำมาใช้บังคับกับการดาเนินกิจการของเจ้าหน้าที่ของรัฐซึ่งหน่วยงานของรัฐที่มีอำนาจกำกับดูแลควบคุมหรือตรวจสอบการดำเนินงานของบริษัทจำกัดหรือบริษัทมหาชนจำกัดมอบหมายให้ปฏิบัติหน้าที่ในบริษัทจำกัดหรือบริษัทมหาชนจำกัดที่หน่วยงานของรัฐถือหุ้นหรือเข้าร่วมทุน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102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บทบัญญัติมาตรา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ิให้นำมาใช้บังคับกับการดำเนินกิจการของเจ้าหน้าที่ของรัฐซึ่งหน่วยงานที่มีอำนาจกำกับดูแลควบคุมหรือตรวจสอบการดำเนินงานของบริษัทจำกัดหรือบริษัทมหาชนจำกัดมอบหมายให้ปฏิบัติหน้าที่ในบริษัทจำกัดมอบหมายให้ปฏิบัติหน้าที่ในบริษัทจำกัดหรือบริษัทมหาชนจำกัดที่หน่วยงานของรัฐถือหุ้นหรือเข้าร่วมทุน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103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ห้ามมิให้เจ้าหน้าที่ของรัฐผู้ใดรับทรัพย์สินหรือประโยชน์อื่นใดจากบุคคลนอกเหนือจากทรัพย์สินหรือประโยชน์อันควรได้รับตามกฎหมายหรือกฎข้อบังคับที่ออกโดยอาศัยอำนาจตามบทบัญญัติแห่งกฎหมายเว้นแต่การรับทรัพย์สินหรือประโยชน์อื่นใดโดยธรรมจรรยาตามหลักเกณฑ์และจำนวนที่คณะกรรมการ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ช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กำหนด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ทบัญญัติในวรรคหนึ่งให้ใช้บังคับกับการรับทรัพย์สินหรือประโยชน์อื่นใดของผู้ซึ่งพ้นจากการเป็นเจ้าหน้าที่ของรัฐมาแล้วยังไม่ถึงสองปีด้วยโดยอนุโลม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103/1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บรรดาความผิดที่บัญญัติไว้ในหมวดนี้ให้ถือเป็นความผิดฐานทุจริตต่อหน้าที่หรือความผิดต่อตำแหน่งหน้าที่ราชการหรือความผิดต่อตำแหน่งหน้าที่ในการยุติธรรมตามประมวลกฎหมายอาญาด้วย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122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เจ้าหน้าที่ของรัฐฝ่าฝืนบทบัญญัติมาตรา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101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หรือมาตรา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103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ต้องระวางโทษจำคุกไม่เกินสามปีหรือปรับไม่เกินหกหมื่นบาทหรือทั้งจำทั้งปรับ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กรณีความผิดตามมาตรา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วรรคสามหากเจ้าหน้าที่ของรัฐผู้ใดพิสูจน์ได้ว่าตนมิได้รู้เห็นยินยอมด้วยในการที่คู่สมรสของตนดำเนินกิจการตาม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100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วรรคหนึ่งให้ถือว่าผู้นั้นไม่มีความผิด</w:t>
      </w: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EA1787" w:rsidRDefault="00EA1787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- </w:t>
      </w:r>
      <w:r w:rsidR="00726D1A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พ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ศ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2543 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อาศัยอำนาจตามความในมาตรา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103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แห่งพระราชบัญญัติประกอบรัฐธรรมนูญว่าด้วยการป้องกันและปราบปรามการทุจริตพ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. 2542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คณะกรรมการป้องกันและปราบปรามการทุจริตแห่งชาติจึงกำหนดหลักเกณฑ์และจำนวนทรัพย์สินหรือประโยชน์อื่นใดที่เจ้าหน้าที่ของรัฐจะรับจากบุคคลได้โดยธรรมดังนี้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3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ในประกาศนี้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>“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การรับทรัพย์สินหรือประโยชน์อื่นใดจากญาติหรือบุคคลที่ให้กันในโอกาสต่างๆโดยปกติตามขนบธรรมเนียมประเพณีหรือวัฒนธรรมหรือให้กันตามมารยาทที่ปฏิบัติกันในสังคม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>“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ญาติ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ผู้บุพการีผู้สืบสันดานพี่น้องร่วมบิดามารดาหรือร่วมบิดาหรือมารดาเดียวกันลุงป้าน้าอาคู่สมรสผู้บุพการีหรือผู้สืบสันดานของคู่สมรสบุตรบุญธรรมหรือผู้รับบุตรบุญธรรม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>“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ประโยชน์อื่นใด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สิ่งที่มีมูลค่าได้แก่การลดราคาการรับความบันเทิงการรับบริการการรับการฝึกอบรมหรือสิ่งอื่นใดในลักษณะเดียวกัน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4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นอกเหนือจากทรัพย์สินหรือประโยชน์อันควรได้ตามกฎหมายหรือกฎข้อบังคับที่ออกโดยอาศัยอำนาจตามบทบัญญัติแห่งกฎหมายเว้นแต่การรับทรัพย์สินหรือประโยชน์อื่นใดโดยธรรมจรรยาที่กำหนดไว้ในประกาศนี้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5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เจ้าหน้าที่ของรัฐจะรับทรัพย์สินหรือประโยชน์อื่นใดโดยธรรมจรรยาได้ดังต่อไปนี้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(1)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รับทรัพย์สินหรือประโยชน์อื่นใดจากญาติซึ่งให้โดยเสน่หาตามจำนวนที่เหมาะสมตามฐานานุรูป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</w:rPr>
        <w:tab/>
        <w:t xml:space="preserve">(2)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รับทรัพย์สินหรือประโยชน์อื่นใดจากบุคคลอื่นซึ่งมิใช่ญาติมีราคาหรือมูลค่าในการรับจากแต่ละบุคคลแต่ละโอกาสไม่เกินสามพันบาท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6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ทรัพย์สินหรือประโยชน์อื่นใดจากต่างประเทศซึ่งผู้ให้มิได้ระบุให้เป็นของส่วนตัวหรือมีมูลค่าเกินกว่าสามพันบาทไม่ว่าจะระบุเป็นของส่วนตัวหรือไม่แต่มีเหตุผลความจำเป็นที่จะต้องรับไว้เพื่อรักษาไมตรีมิตรภาพหรือความสัมพันธ์อันดีระหว่างบุคคลเจ้าหน้าที่ของรัฐผู้นั้นรายงานรายละเอียดข้อเท็จจริงเกี่ยวกับการรับทรัพย์สินหรือประโยชน์ดังกล่าวให้ผู้บังคับบัญชาทราบโดยเร็วหากผู้บังคับบัญชาเห็นว่าไม่มีเหตุที่จะอนุญาตให้เจ้าหน้าที่ผู้นั้นยึดถือทรัพย์สินหรือประโยชน์ดังกล่าวนั้นไว้เป็นประโยชน์ส่วนบุคคลให้เจ้าหน้าที่ของรัฐผู้นั้นส่งมอบทรัพย์สินให้หน่วยงานของรัฐที่เจ้าหน้าที่ของรับผู้นั้นสังกัดโดยทันที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7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การรับทรัพย์สินหรือประโยชน์อื่นใดที่ไม่เป็นไปตามหลักเกณฑ์หรือมีราคาหรือมีมูลค่ามากกว่าที่กำหนดไว้ในข้อ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 5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ซึ่งเจ้าหน้าที่ของรัฐได้รับมาแล้วโดยมีความจำเป็นอย่างยิ่งที่จะต้องรับไว้เพื่อรักษาไมตรีมิตรภาพหรือความสัมพันธ์อันดีระหว่างบุคคลเจ้าหน้าที่ของรัฐผู้นั้นต้องแจ้งรายละเอียดข้อเท็จจริงเกี่ยวกับการรับทรัพย์สินหรือประโยชน์นั้นต่อผู้บังคับบัญชาซึ่งเป็นหัวหน้าส่วนราชการผู้บริหารสูงสุดของรัฐวิสาหกิจหรือผู้บริหารสูงสุดของหน่วยงานสถาบันหรือองค์กรที่เจ้าหน้าที่ของรัฐผู้นั้นสังกัดโดยทันทีที่สามารถกระทำได้เพื่อให้วินิจฉัยว่ามีเหตุผลความจำเป็นความเหมาะสมและสมควรที่จะให้เจ้าหน้าที่ของรัฐผู้นั้นรับทรัพย์สินหรือประโยชน์นั้นไว้เป็นสิทธิของตนหรือไม่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นกรณีที่ผู้บังคับบัญชาหรือผู้บริหารสูงสุดของรัฐวิสาหกิจหน่วยงานหรือสถาบันหรือองค์กรที่เจ้าหน้าที่ของรัฐผู้นั้นสังกัดมีคำสั่งว่าไม่สมควรรับทรัพย์สินหรือประโยชน์ดังกล่าวก็ให้คืนทรัพย์สินหรือประโยชน์นั้นแก่ผู้ให้โดยทันทีในกรณีที่ไม่สามารถคืนให้ได้ให้เจ้าหน้าที่ของรัฐผู้นั้นส่งมอบทรัพย์สินหรือประโยชน์ดังกล่าวให้เป็นสิทธิของหน่วยงานที่เจ้าหน้าที่ของรัฐผู้นั้นสังกัดโดยเร็ว</w:t>
      </w: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เมื่อได้ดำเนินการตามความในวรรคสองแล้วให้ถือว่าเจ้าหน้าที่ของรัฐผู้นั้นไม่เคยได้รับทรัพย์สินหรือประโยชน์ดังกล่าวเลย</w:t>
      </w:r>
    </w:p>
    <w:p w:rsidR="00EA1787" w:rsidRDefault="00EA1787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0</w:t>
      </w:r>
      <w:r w:rsidR="00EA1787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นกรณีที่เจ้าหน้าที่ของรัฐผู้ได้รับทรัพย์สินไว้ตามวรรคหนึ่งเป็นผู้ดำรงตำแหน่งผู้บังคับบัญชาซึ่งเป็นหัวหน้าส่วนราชการระดับกระทรวงหรือเทียบเท่าหรือเป็นกรรมการหรือผู้บริหารสูงสุดของรัฐวิสาหกิจหรือเป็นกรรมการหรือผู้บริหารสูงสุดของหน่วยงานของรัฐให้แจ้งรายละเอียดข้อเท็จจริงเกี่ยวกับการรับทรัพย์สินหรือประโยชน์นั้นต่อผู้มีอำนาจแต่งตั้งถอดถอนส่วนผู้ที่ดำรงตำแหน่งประธานกรรมการและกรรมการในองค์กรอิสระตามรัฐธรรมนูญหรือผู้ดำรงตำแหน่งที่ไม่มีผู้บังคับบัญชาที่มีอำนาจถอดถอนให้แจ้งต่อคณะกรรมการ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ป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ช</w:t>
      </w:r>
      <w:r w:rsidRPr="004E2D3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ทั้งนี้เพื่อดาเนินการตามความในวรรคหนึ่งและวรรคสอง</w:t>
      </w:r>
    </w:p>
    <w:p w:rsidR="004E2D31" w:rsidRPr="004E2D31" w:rsidRDefault="004E2D31" w:rsidP="004E2D31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ab/>
        <w:t>ในกรณีที่เจ้าหน้าที่ของรัฐผู้ได้รับทรัพย์สินไว้ตามวรรคหนึ่งเป็นผู้ดำรงตำแหน่งสมาชิกสภาผู้แทนราษฎรหรือสมาชิกวุฒิสภาหรือสมาชิกสภาท้องถิ่นให้แจ้งรายละเอียดข้อเท็จจริงเกี่ยวกับการรับทรัพย์สินหรือประโยชน์นั้นต่อประธานสภาผู้แทนราษฎรประธานวุฒิสภาหรือประธานสภาท้องถิ่นที่เจ้าหน้าที่ของรัฐผู้นั้นเป็นสมาชิกแล้วแต่กรณีเพื่อดำเนินการตามวรรคหนึ่งและวรรคสอง</w:t>
      </w:r>
    </w:p>
    <w:p w:rsidR="004E2D31" w:rsidRDefault="004E2D31" w:rsidP="004E2D3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4E2D31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8 </w:t>
      </w:r>
      <w:r w:rsidRPr="004E2D31">
        <w:rPr>
          <w:rFonts w:ascii="TH SarabunIT๙" w:hAnsi="TH SarabunIT๙" w:cs="TH SarabunIT๙"/>
          <w:color w:val="000000"/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ของรัฐตามประกาศฉบับนี้ให้ใช้บังคับผู้ซึ่งพ้นจากการเป็นเจ้าหน้าที่ของรัฐมาแล้วไม่ถึงสองปีด้วย</w:t>
      </w:r>
    </w:p>
    <w:p w:rsidR="008976F9" w:rsidRPr="003A4692" w:rsidRDefault="008976F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Pr="003A4692" w:rsidRDefault="00726D1A" w:rsidP="006879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(4.)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ผลประโยชน์ทับซ้อนหรือความขัดแย้งกันระหว่างผลประโยชน์ส่วนตนและผลประโยชน์ส่วนรวม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3A4692">
        <w:rPr>
          <w:rFonts w:ascii="TH SarabunIT๙" w:hAnsi="TH SarabunIT๙" w:cs="TH SarabunIT๙"/>
          <w:sz w:val="32"/>
          <w:szCs w:val="32"/>
        </w:rPr>
        <w:t>Conflic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 of interest : COI)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บาลและเป็นอุปสรรคต่อการพัฒนาประเทศ</w:t>
      </w:r>
    </w:p>
    <w:p w:rsidR="00687989" w:rsidRPr="003A4692" w:rsidRDefault="00687989" w:rsidP="00726D1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ประมวลจริยธรรมในการป้องกันหาผลประโยชน์ทับซ้อนในการปฏิบัติราชการหลายประการ  ดังปรากฏในประมวลจริยธรรมของข้าราชการการเมืองท้องถิ่นฝ่ายบริหารพ.ศ.๒๕๕๓ ได้กำหนดมาตรฐานจริยธรรม หมวด ๒ มาตรฐานจริยธรรม  ส่วนที่ ๑ มาตรฐานจริยธรรมอันเป็นค่านิยมหลัก  ข้อ ๕ ประมวลจริยธรรมของข้าราชการการเมืองท้องถิ่นฝ่ายสภาท้องถิ่น พ.ศ. ๒๕๕๓ ได้กำหนดมาตรฐานจริยธรรมหมวด ๒ มาตรฐานจริยธรรม  ส่วนที่ ๑ มาตรฐานจริยธรรมอันเป็นค่านิยมหลัก  ข้อ ๕  และประมวลจริยธรรมของข้าราชการองค์การบริหารส่วนตำบล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 xml:space="preserve">เขาไพร 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ได้กำหนดมาตรฐานทางจริยธรรมของข้าราชการ หมวด ๒ มาตรฐานจริยธรรม ส่วนที่ ๑  มาตรฐานจริยธรรมอันเป็นค่านิยมหลัก ข้อ 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EA178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A1787">
        <w:rPr>
          <w:rFonts w:ascii="TH SarabunIT๙" w:hAnsi="TH SarabunIT๙" w:cs="TH SarabunIT๙"/>
          <w:sz w:val="32"/>
          <w:szCs w:val="32"/>
          <w:cs/>
        </w:rPr>
        <w:t>หลักสำคัญของการจัดการผลประโยชน์ทับซ้อนมีดังนี้</w:t>
      </w:r>
    </w:p>
    <w:p w:rsidR="0068798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 xml:space="preserve"> ชุมชนคาดหวังให้เจ้าหน้าที่ปฏิบัติงานอย่างเป็นธรรมโดยให้ผลประโยชน์สาธารณะมีความสำคัญอันดับต้น</w:t>
      </w:r>
    </w:p>
    <w:p w:rsidR="00A07CB5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ความซื่อตรงต่อหน้าที่ของเจ้าหน้าที่ยังเป็นรากฐานของหลักนิติธรรม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ประชาชนทุกคนเสมอภาคภายใต้กฎหมายและต้องได้รับการปฏิบัติที่เป็นธรรม</w:t>
      </w:r>
      <w:r w:rsidR="00687989" w:rsidRPr="003A4692">
        <w:rPr>
          <w:rFonts w:ascii="TH SarabunIT๙" w:hAnsi="TH SarabunIT๙" w:cs="TH SarabunIT๙"/>
          <w:sz w:val="32"/>
          <w:szCs w:val="32"/>
        </w:rPr>
        <w:t>)</w:t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ถ้าไม่จัดการผลประโยชน์ทับซ้อนอย่างมีประสิทธิภาพเจ้าหน้าที่ก็จะละเลยประโยชน์สาธารณะและให้ความสำคัญกับประโยชน์ส่วนตนหรือของคนบางกลุ่มแทนซึ่งจะมีผลต่อการปฏิบัติงานและอาจนำไปสู่การประพฤติมิชอบในที่สุด</w:t>
      </w:r>
    </w:p>
    <w:p w:rsidR="0068798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ไม่ได้ผิดในตัวมันเองเนื่องจากเจ้าหน้าที่ก็มีชีวิตส่วนตนมีบางครั้งที่ผลประโยชน์ส่วนตนจะมาขัดแย้งกับการทำหน้าที่แต่ประเด็นคือต้องเปิดเผยผลประโยชน์ทับซ้อนที่มี</w:t>
      </w:r>
    </w:p>
    <w:p w:rsidR="0068798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หน่วยงานภาครัฐต้องจัดการผลประโยชน์ทับซ้อนอย่างโปร่งใสและพร้อมรับผิดชอบ มิฉะนั้นจะบั่นทอนความเชื่อมั่นของประชาชนต่อการปฏิบัติหน้าที่ของหน่วยงาน</w:t>
      </w:r>
    </w:p>
    <w:p w:rsidR="00687989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6.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ปัจจุบันขอบเขตของผลประโยชน์ทับซ้อนขยายมากกว่าเดิม เนื่องจากมีการร่วมมือระหว่างภาครัฐและเอกชนรวมถึงระหว่างหน่วยงานภาครัฐทำให้มีความสัมพันธ์ซับซ้อน</w:t>
      </w:r>
      <w:r w:rsidR="00687989" w:rsidRPr="003A4692">
        <w:rPr>
          <w:rFonts w:ascii="TH SarabunIT๙" w:hAnsi="TH SarabunIT๙" w:cs="TH SarabunIT๙"/>
          <w:sz w:val="32"/>
          <w:szCs w:val="32"/>
        </w:rPr>
        <w:t>/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ซ้อนทับมากขึ้น</w:t>
      </w:r>
    </w:p>
    <w:p w:rsidR="00726D1A" w:rsidRDefault="00726D1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26D1A" w:rsidRDefault="00726D1A" w:rsidP="00726D1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- 11 -</w:t>
      </w:r>
    </w:p>
    <w:p w:rsidR="00726D1A" w:rsidRPr="00726D1A" w:rsidRDefault="00726D1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6CC4" w:rsidRPr="003A4692" w:rsidRDefault="00B530FF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7.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ตระหนักว่าผลประโยชน์ทับซ้อนจะเกิดขึ้นในการทำงานและต้องพัฒนาวัฒนธรรมองค์กรที่ส่งเสริมการระบุและเปิดเผยผลประโยชน์ทับซ้อน</w:t>
      </w:r>
    </w:p>
    <w:p w:rsidR="008976F9" w:rsidRPr="003A4692" w:rsidRDefault="00236CC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8.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หน่วยงานต้องขจัดความเข้าใจผิดที่ว่าผลประโยชน์ทับซ้อนเป็นเรื่องผิดในตัวมันเอง มิฉะนั้นคนก็จะพยายามปกปิด</w:t>
      </w:r>
      <w:r w:rsidR="008976F9">
        <w:rPr>
          <w:rFonts w:ascii="TH SarabunIT๙" w:hAnsi="TH SarabunIT๙" w:cs="TH SarabunIT๙"/>
          <w:sz w:val="32"/>
          <w:szCs w:val="32"/>
        </w:rPr>
        <w:tab/>
      </w:r>
      <w:r w:rsidR="008976F9">
        <w:rPr>
          <w:rFonts w:ascii="TH SarabunIT๙" w:hAnsi="TH SarabunIT๙" w:cs="TH SarabunIT๙"/>
          <w:sz w:val="32"/>
          <w:szCs w:val="32"/>
        </w:rPr>
        <w:tab/>
      </w:r>
      <w:r w:rsidR="008976F9">
        <w:rPr>
          <w:rFonts w:ascii="TH SarabunIT๙" w:hAnsi="TH SarabunIT๙" w:cs="TH SarabunIT๙"/>
          <w:sz w:val="32"/>
          <w:szCs w:val="32"/>
        </w:rPr>
        <w:tab/>
      </w:r>
      <w:r w:rsidR="008976F9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236CC4" w:rsidP="00236CC4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9.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เป็นสิ่งผิดก็ต่อเมื่อมีอิทธิพลต่อการทำงานหรือการตัดสินใจกรณีนี้เรียกว่ามีการใช้หน้าที่ในทางมิชอบหรือแม้แต่การฉ้อราษฎร์บังหลวงการจัดการผลประโยชน์ทับซ้อนสร้างประโยชน์มากมายแก่หน่วยงานเนื่องจา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ลดการทุจริตประพฤติมิชอบ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สามารถแก้ข้อกล่าวหาเรื่องความลำเอียงได้ง่าย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แสดงความยึดมั่นในหลักธรรม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มาภิ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ประชาชนเชื่อมั่นว่าหน่วยงานปฏิบัติหน้าที่อย่างเป็นธรรมและไม่มีผลประโยชน์แอบแฝง</w:t>
      </w:r>
    </w:p>
    <w:p w:rsidR="00687989" w:rsidRPr="00726D1A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6D1A">
        <w:rPr>
          <w:rFonts w:ascii="TH SarabunIT๙" w:hAnsi="TH SarabunIT๙" w:cs="TH SarabunIT๙"/>
          <w:sz w:val="32"/>
          <w:szCs w:val="32"/>
          <w:cs/>
        </w:rPr>
        <w:t>นิยามศัพท์และแนวคิดสำคัญ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6CC4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คือสิ่งใดๆที่มีผลต่อบุคคล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กลุ่มไม่ว่าในทางบวกหรือลบ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”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ได้ครอบคลุมเพียงผลประโยชน์ด้านการงานหรือธุรกิจของเจ้าหน้าที่แต่รวมถึงคนที่ติดต่อสัมพันธ์ด้วยเช่นเพื่อนญาติคู่แข่งศัตรูเมื่อใดเจ้าหน้าที่ประสงค์จะให้คนเหล่านี้ได้หรือเสียประโยชน์เมื่อนั้นก็ถือว่ามีเรื่องผลประโยชน์ส่วนตนมา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ผลประโยชน์ส่วนตนมี๒ประเภทคือที่เกี่ยวกับเงิน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(pecuniary)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และที่ไม่เกี่ยวกับเงิน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ผลประโยชน์ส่วนตนที่เกี่ยวกับเงินไม่ได้เกี่ยวกับการได้มาซึ่งเงินทองเท่านั้น แต่ยังเกี่ยวกับการเพิ่มพูนประโยชน์หรือปกป้องการสูญเสียของสิ่งที่มีอยู่แล้ว เช่นที่ดินหุ้นตำแหน่งในบริษัทที่รับงานจากหน่วยงานรวมถึงการได้มาซึ่งผลประโยชน์อื่นๆที่ไม่ได้อยู่ในรูปตัวเงิน เช่นสัมปทานส่วนลดของขวัญหรือของที่แสดงน้ำใจไมตรีอื่นๆ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ี่ไม่เกี่ยวกับเงินเกิดจากความสัมพันธ์ระหว่างบุคคลครอบครัวหรือกิจกรรมทางสังคมวัฒนธรรมอื่นๆ เช่นสถาบันการศึกษาสมาคมลัทธิแนวคิดมักอยู่ในรูปความลำเอียง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เลือกที่รักมักที่ชังและมีข้อสังเกตว่าแม้แต่ความเชื่อ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ความคิดเห็นส่วนตัวก็จัดอยู่ในประเภทนี้</w:t>
      </w:r>
    </w:p>
    <w:p w:rsidR="00A07CB5" w:rsidRPr="003A4692" w:rsidRDefault="0068798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6CC4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หน้าที่สาธารณะ</w:t>
      </w:r>
      <w:r w:rsidRPr="003A4692">
        <w:rPr>
          <w:rFonts w:ascii="TH SarabunIT๙" w:hAnsi="TH SarabunIT๙" w:cs="TH SarabunIT๙"/>
          <w:sz w:val="32"/>
          <w:szCs w:val="32"/>
          <w:cs/>
        </w:rPr>
        <w:t>หน้าที่สาธารณะของผู้ที่ทำงานให้ภาครัฐคือการให้ความสำคัญอันดับต้นแก่ประโยชน์สาธารณะ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(public interest)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นเหล่านี้ไม่จำกัดเฉพาะเจ้าหน้าที่ของรัฐทั้งระดับท้องถิ่นและระดับประเทศเท่านั้นแต่ยังรวมถึงคนอื่นๆที่ทำงานให้ภาครัฐเช่นที่ปรึกษาอาสาสมัคร</w:t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236CC4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ผลประโยชน์สาธารณะ</w:t>
      </w:r>
      <w:r w:rsidRPr="003A4692">
        <w:rPr>
          <w:rFonts w:ascii="TH SarabunIT๙" w:hAnsi="TH SarabunIT๙" w:cs="TH SarabunIT๙"/>
          <w:sz w:val="32"/>
          <w:szCs w:val="32"/>
          <w:cs/>
        </w:rPr>
        <w:t>คือประโยชน์ของชุมชนโดยรวม ไม่ใช่ผลรวมของผลประโยชน์ของปัจเจกบุคคลและไม่ใช่ผลประโยชน์ของกลุ่มคน การระบุผลประโยชน์สาธารณะไม่ใช่เรื่องง่ายแต่ในเบื้องต้นเจ้าหน้าที่ภาครัฐสามารถให้ความสำคัญอันดับต้นแก่สิ่งนี้โด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ทำงานตามหน้าที่อย่างเต็มที่และมีประสิทธิภาพ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ทำงานตามหน้าที่ตามกรอบและมาตรฐานทางจริยธรรม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ระบุผลประโยชน์ทับซ้อนที่ตนเองมีหรืออาจจะมีและจัดการอย่างมีประสิทธิภาพ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ให้ความสำคัญอันดับต้นแก่ผลประโยชน์สาธารณะมีความคาดหวังว่าเจ้าหน้าที่ต้องจำกัด</w:t>
      </w:r>
      <w:r w:rsidR="00236CC4"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ขอบเขตที่ประโยชน์ส่วนตนจะมามีผลต่อความเป็นกลางในการทำหน้าที่</w:t>
      </w:r>
    </w:p>
    <w:p w:rsidR="00AE6E7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หลีกเลี่ยงการตัดสินใจหรือการทำหน้าที่ที่มีผลประโยชน์ทับซ้อน</w:t>
      </w:r>
    </w:p>
    <w:p w:rsidR="002522B5" w:rsidRDefault="00687989" w:rsidP="00A07CB5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หลีกเลี่ยงการกระทำ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กิจกรรมส่วนตนที่อาจทำให้คนเห็นว่าได้ประโยชน์จากข้อมูล</w:t>
      </w:r>
      <w:r w:rsidR="00726D1A">
        <w:rPr>
          <w:rFonts w:ascii="TH SarabunIT๙" w:hAnsi="TH SarabunIT๙" w:cs="TH SarabunIT๙" w:hint="cs"/>
          <w:sz w:val="32"/>
          <w:szCs w:val="32"/>
          <w:cs/>
        </w:rPr>
        <w:t>ภายใน</w:t>
      </w:r>
    </w:p>
    <w:p w:rsidR="00687989" w:rsidRPr="003A4692" w:rsidRDefault="00A07CB5" w:rsidP="00A07CB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หลีกเลี่ยงการใช้ตำแหน่งหน้าที่หรือทรัพยากรของหน่วยงานเพื่อประโยชน์ส่วนตน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ป้องกันข้อครหาว่าได้รับผลประโยชน์ที่ไม่สมควรจากการใช้อำนาจหน้าที่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ไม่ใช้ประโยชน์จากตำแหน่งหรือข้อมูลภายในที่ได้ขณะอยู่ในตำแหน่ง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8976F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687989" w:rsidRPr="003A4692" w:rsidRDefault="00687989" w:rsidP="00A07CB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ผลประโยชน์ทับซ้อนมี ๓ ประเภทคือ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(actual)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(perceived &amp; apparent)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เป็นผลประโยชน์ทับซ้อนที่คนเห็นว่ามี แต่จริงๆอาจไม่มีก็ได้ถ้าจัดการผลประโยชน์ทับซ้อนประเภทนี้อย่างขาดประสิทธิภาพ ก็อาจนำมาซึ่งผลเสียไม่น้อยกว่าการจัดการผลประโยชน์ทับซ้อนที่เกิดขึ้นจริง 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 และเห็นด้วยว่าไม่ได้รับประโยชน์เช่นนั้นจริง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(potential)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687989" w:rsidRPr="003A4692" w:rsidRDefault="00687989" w:rsidP="00A07CB5">
      <w:pPr>
        <w:autoSpaceDE w:val="0"/>
        <w:autoSpaceDN w:val="0"/>
        <w:adjustRightInd w:val="0"/>
        <w:spacing w:after="0" w:line="240" w:lineRule="auto"/>
        <w:ind w:left="720" w:hanging="11"/>
        <w:jc w:val="thaiDistribute"/>
        <w:rPr>
          <w:rFonts w:ascii="TH SarabunIT๙" w:hAnsi="TH SarabunIT๙" w:cs="TH SarabunIT๙"/>
          <w:sz w:val="32"/>
          <w:szCs w:val="32"/>
        </w:rPr>
      </w:pPr>
      <w:r w:rsidRPr="00AE6E79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หน้าที่ทับซ้อน</w:t>
      </w:r>
      <w:r w:rsidRPr="003A4692">
        <w:rPr>
          <w:rFonts w:ascii="TH SarabunIT๙" w:hAnsi="TH SarabunIT๙" w:cs="TH SarabunIT๙"/>
          <w:sz w:val="32"/>
          <w:szCs w:val="32"/>
          <w:cs/>
        </w:rPr>
        <w:t>หรือผลประโยชน์เบียดซ้อนกันมี ๒ ประเภท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ประเภทแรก เกิดจากการที่เจ้าหน้าที่มีบทบาทหน้าที่มากกว่าหนึ่ง เช่น เป็นเจ้าหน้าที่ในหน่วยงานและเป็นคณะกรรมการด้านระเบียบวินัยประจำหน่วยงานด้วย ปัญหาจะเกิดเมื่อไม่สามารถแยกแยะบทบาทหน้าที่ทั้งสองออกจากกันได้ อาจทำให้ทำงานไม่มีประสิทธิภาพหรือแม้กระทั่งเกิดความผิดพลาดหรือผิดกฎหมาย ปกติหน่วยงานมักมีกลไกป้องกันปัญหานี้โดยแยกแยะบทบาทหน้าที่ต่างๆให้ชัดเจน แต่ก็ยังมีปัญหาได้โดยเฉพาะอย่างยิ่งในหน่วยงานที่มีกำลังคนน้อย หรือมีเจ้าหน้าที่บางคนเท่านั้นที่สามารถทำงานบางอย่างที่คนอื่นๆทำไม่ได้ 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A07CB5" w:rsidRDefault="00687989" w:rsidP="008976F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ประเภทที่สอง เกิดจากการที่เจ้าหน้าที่มีบทบาทหน้าที่มากกว่าหนึ่งบทบาท และการทำบทบาทหน้าที่ในหน่วยงานหนึ่งนั้นทำให้ได้ข้อมูลภายในบางอย่างที่อาจนำมาใช้เป็นประโยชน์แก่การทำบทบาทหน้าที่ให้แก่อีกหน่วยงานหนึ่งได้ ผลเสียคือถ้านำข้อมูลมาใช้ก็อาจเกิดการประพฤติมิชอบหรือความลำเอียง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อคติต่อคนบางกลุ่ม ควรถือว่าหน้าที่ทับซ้อนเป็นปัญหาผลประโยชน์ทับซ้อนด้วยเพราะว่ามีหลักการจัดการแบบเดียวกัน 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  <w:r w:rsidR="00A07CB5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A07CB5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A07CB5">
        <w:rPr>
          <w:rFonts w:ascii="TH SarabunIT๙" w:hAnsi="TH SarabunIT๙" w:cs="TH SarabunIT๙"/>
          <w:b/>
          <w:bCs/>
          <w:sz w:val="34"/>
          <w:szCs w:val="34"/>
          <w:cs/>
        </w:rPr>
        <w:t>หลักการ ๔ ประการสำหรับการจัดการผลประโยชน์ทับซ้อน</w:t>
      </w:r>
    </w:p>
    <w:p w:rsidR="00687989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1.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ปกป้องผลประโยชน์สาธารณะ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: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</w:t>
      </w:r>
      <w:proofErr w:type="gramEnd"/>
      <w:r w:rsidR="00687989" w:rsidRPr="003A4692">
        <w:rPr>
          <w:rFonts w:ascii="TH SarabunIT๙" w:hAnsi="TH SarabunIT๙" w:cs="TH SarabunIT๙"/>
          <w:sz w:val="32"/>
          <w:szCs w:val="32"/>
          <w:cs/>
        </w:rPr>
        <w:t xml:space="preserve"> และนโยบายจะต้องทำงานในขอบเขตหน้าที่พิจารณาความถูกผิดไปตามเนื้อผ้า 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 ไม่มีอคติลำเอียงด้วยเรื่องศาสนาอาชีพจุดยืนทางการเมืองเผ่าพันธุ์วงศ์ตระกูลฯลฯ ทั้งนี้เจ้าหน้าที่ไม่เพียงปฏิบัติตามกฎหมายเท่านั้นแต่ต้องมีจริยธรรมด้วย</w:t>
      </w:r>
    </w:p>
    <w:p w:rsidR="00687989" w:rsidRPr="003A4692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สนับสนุนความโปร่งใสและพร้อมรับผิด 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: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การจัดการผลประโยชน์ทับซ้อนต้องอาศัยกระบวนการแสวงหาเปิดเผยและจัดการที่โปร่งใส นั่นคือเปิดโอกาสให้ตรวจสอบและมีความพร้อมรับผิดมีวิธีการต่างๆ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 ถือเป็นขั้นตอนแรกของการจัดการผลประโยชน์ทับซ้อนการ 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687989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การแก้ปัญหาหรือจัดการผลประโยชน์ทับซ้อน จะสะท้อนถึงความยึดหลักคุณธรรมและความเป็นมืออาชีพของเจ้าหน้าที่และองค์กรการจัดการต้องอาศัยข้อมูลนำเข้าจากทุกระดับในองค์กรฝ่ายบริหารต้องรับผิดชอบเรื่องการสร้างระบบและนโยบายและเจ้าหน้าที่ก็มีความรับผิดชอบ 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 และผู้บริหารก็ต้องเป็นแบบอย่างด้วย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Pr="003A4692" w:rsidRDefault="008976F9" w:rsidP="008976F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</w:p>
    <w:p w:rsidR="008976F9" w:rsidRPr="003A4692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4.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สร้างวัฒนธรรมองค์กร </w:t>
      </w:r>
      <w:r w:rsidR="00687989" w:rsidRPr="003A4692">
        <w:rPr>
          <w:rFonts w:ascii="TH SarabunIT๙" w:hAnsi="TH SarabunIT๙" w:cs="TH SarabunIT๙"/>
          <w:sz w:val="32"/>
          <w:szCs w:val="32"/>
        </w:rPr>
        <w:t>: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สร้างสภาพแวดล้อมเชิงนโยบายที่ช่วยสนับสนุนการตัดสินใจในเวลาที่มีประเด็นผลประโยชน์ทับซ้อนเกิดขึ้น</w:t>
      </w:r>
      <w:proofErr w:type="gramEnd"/>
      <w:r w:rsidR="00687989" w:rsidRPr="003A4692">
        <w:rPr>
          <w:rFonts w:ascii="TH SarabunIT๙" w:hAnsi="TH SarabunIT๙" w:cs="TH SarabunIT๙"/>
          <w:sz w:val="32"/>
          <w:szCs w:val="32"/>
          <w:cs/>
        </w:rPr>
        <w:t xml:space="preserve"> และการสร้างวัฒนธรรมแห่งความซื่อตรงต่อหน้าที่ซึ่งต้องอาศัยวิธีการดังนี้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 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ป้องกันไม่ให้ข้อมูลเกี่ยวกับผลประโยชน์ทับซ้อนที่เจ้าหน้าที่เปิดเผย เพื่อมิให้มีผู้นำไปใช้ในทางที่ผิด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 เพื่อให้รู้สึกเป็นเจ้าของและปฏิบัติตามในเวลาเดียวกันก็ต้องสร้างระบบโดยการพัฒนาในเรื่องต่อไปนี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มาตรฐานในการส่งเสริมความซื่อตรงต่อหน้าที่โดยรวมไว้ในข้อกำหนดทางจริยธรรม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ที่ทำให้เจ้าหน้าที่ถือว่าเป็นความรับผิดชอบของตนเองที่จะต้องทำตามกฎระเบียบและมาตรฐาน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A07CB5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A07CB5">
        <w:rPr>
          <w:rFonts w:ascii="TH SarabunIT๙" w:hAnsi="TH SarabunIT๙" w:cs="TH SarabunIT๙"/>
          <w:b/>
          <w:bCs/>
          <w:sz w:val="34"/>
          <w:szCs w:val="34"/>
          <w:cs/>
        </w:rPr>
        <w:t>แนวทางการจัดการผลประโยชน์ทับซ้อน</w:t>
      </w:r>
    </w:p>
    <w:p w:rsidR="00687989" w:rsidRPr="003A4692" w:rsidRDefault="00457DCE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กรอบการทำงาน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 xml:space="preserve"> 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มี ๖ ขั้นตอนสำหรับการพัฒนาและการปฏิบัติตามนโยบายการจัดการผลประโยชน์ทับซ้อน</w:t>
      </w:r>
    </w:p>
    <w:p w:rsidR="00687989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687989" w:rsidRPr="003A4692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687989" w:rsidRPr="003A4692" w:rsidRDefault="00C7129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C71294" w:rsidRPr="003A4692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687989" w:rsidRPr="003A4692" w:rsidRDefault="00C71294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และชุมชนทราบถึงความมุ่งมั่นในการจัดการผลประโยชน์ทับซ้อน</w:t>
      </w:r>
    </w:p>
    <w:p w:rsidR="00687989" w:rsidRPr="003A4692" w:rsidRDefault="00C770F8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687989" w:rsidRPr="003A4692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687989" w:rsidRPr="003A4692" w:rsidRDefault="00C71294" w:rsidP="00C71294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87989" w:rsidRPr="00C71294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ขั้นตอนแรกนี้คือ การระบุว่าในการทำงานของหน่วยงาน มีจุดใดบ้างที่เสี่ยงต่อการเกิดผลประโยชน์ทับซ้อนและผลประโยชน์ทับซ้อนที่จะเกิดขึ้นได้นั้นมีประเภทใดบ้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เป้าหมายสำคัญคือ องค์กรต้องรู้ว่าอะไรคือผลประโยชน์ทับซ้อนที่เป็นไปได้ เพื่อป้องกันไม่ให้เกิดผลประโยชน์ทับซ้อนที่เกิดขึ้นจริงและที่เห็น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 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 เช่น ผลประโยชน์ทางการเงิน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ครอบครัวชุมชนชาติพันธุ์ศาสนาฯลฯ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ความสัมพันธ์กับองค์กรอื่น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เอ็นจีโอสหภาพการค้าพรรคการเมืองฯลฯ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Pr="003A4692">
        <w:rPr>
          <w:rFonts w:ascii="TH SarabunIT๙" w:hAnsi="TH SarabunIT๙" w:cs="TH SarabunIT๙"/>
          <w:sz w:val="32"/>
          <w:szCs w:val="32"/>
        </w:rPr>
        <w:t xml:space="preserve">/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–</w:t>
      </w:r>
    </w:p>
    <w:p w:rsidR="008976F9" w:rsidRPr="003A4692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อุปทาน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การกระจายงบราชการ การปรับการลงโทษการให้เงิน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 การตัดสินข้อพิพาท ฯลฯ ทั้งนี้ รวมถึงงานที่สาธารณะหรือสื่อมวลชนให้ความสนใจเป็นพิเศษ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การระบุผลประโยชน์ทับซ้อนนี้ต้องพิจารณานิยามและข้อกำหนดทางกฎหมายที่เกี่ยวข้องประกอบด้วย</w:t>
      </w:r>
    </w:p>
    <w:p w:rsidR="00687989" w:rsidRPr="00C71294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687989" w:rsidRPr="00C71294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พัฒนากลยุทธ์และตอบสนองอย่างเหมาะสม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 ความตระหนักของผู้บริหารและเจ้าหน้าที่เกี่ยวกับวิธีการจัดการผลประโยชน์ทับซ้อน 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687989" w:rsidRPr="00C71294" w:rsidRDefault="00C71294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687989" w:rsidRPr="00C71294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ให้ความรู้แก่เจ้าหน้าที่และหัวหน้างาน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 ต้องมีการให้ความรู้อย่างต่อเนื่องตั้งแต่เจ้าหน้าที่ในองค์กร เอกชนที่มาทำสัญญา อาสาสมัครหัวหน้างานระดับสูง และกรรมการบริหาร การให้ความรู้จะเริ่มตั้งแต่การปฐมนิเทศ และมีอย่างต่อเนื่องในระหว่างทำงาน 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 ส่วนตัวผู้บริหารเองก็ต้องรู้วิธีจัดการผลประโยชน์ทับซ้อน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ขั้นตอนแรกของการให้ความรู้ คือ สร้างความเข้าใจว่าอะไรคือผลประโยชน์ทับซ้อนผลประโยชน์ทับซ้อนใดเกิดขึ้นบ่อยในองค์กร อะไรคือจุดเสี่ยงที่ระบุในนโยบาย รวมถึงความแตกต่างของความรับผิดชอบในการปฏิบัติตามนโยบายของผู้มีตำแหน่งหน้าที่ต่างกัน 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 เช่น </w:t>
      </w:r>
      <w:r w:rsidR="003E64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ติดต่อ การร่วมทำงานกับภาคเอกชน การแลกเปลี่ยนบุคลากรกับภาคเอกชนการแปรรูปการลดขั้นตอนและกระจายอำนาจความสัมพันธ์กับเอ็นจีโอ และกิจกรรมทางการเมือง เป็นต้น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 ความตื่นตัวและเอาใจใส่ของผู้บริหาร รวมถึงกลยุทธ์การจัดการที่มีประสิทธิภาพจะมีส่วนอย่างสำคัญในการช่วยให้เจ้าหน้าที่ปฏิบัติตาม การสร้างความตื่นตัวและความเอาใจใส่จะช่วยในการแสวงหาจุดเสี่ยงและพัฒนาวิธีการป้องกันปัญหาที่จะเกิดขึ้นต่อไป</w:t>
      </w:r>
    </w:p>
    <w:p w:rsidR="00687989" w:rsidRPr="00B530FF" w:rsidRDefault="00B530FF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ดำเนินการเป็นแบบอย่าง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 จำเป็นต้องอาศัยความทุ่มเทของผู้ที่อยู่ในตำแหน่งระดับบริหาร ซึ่งต้องแสดงภาวะผู้นำ สนับสนุนนโยบายและกระบวนการอย่างแข็งขันสนับสนุนให้เจ้าหน้าที่เปิดเผยผลประโยชน์ทับซ้อน และให้ความช่วยเหลือแก้ไข 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๑)พิจารณาว่ามีข้อมูลเพียงพอ ที่จะชี้ว่าหน่วยงานมีปัญหาผลประโยชน์ทับซ้อนหรือไม่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 ประโยชน์ส่วนบุคคล และประโยชน์สาธารณะ และพิจารณาว่าอะไรคือวิธีที่ดีที่สุดในการจัดการหรือแก้ไขผลประโยชน์ทับซ้อน และ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พิจารณาปัจจัยอื่นๆ รวมถึงระดับและลักษณะของตำแหน่งหน้าที่ของเจ้าหน้าที่ที่เกี่ยวข้อง รวมถึงลักษณะของผลประโยชน์ทับซ้อน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40AA" w:rsidRDefault="00DB40AA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</w:t>
      </w:r>
      <w:r w:rsidR="00726D1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B530FF" w:rsidRDefault="00B530FF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  <w:cs/>
        </w:rPr>
        <w:t>สื่อสารกับผู้มีส่วนได้เสีย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ประเด็นสำคัญคือ ภาพลักษณ์ขององค์กรในการรับรู้ของผู้มีส่วนได้เสีย เนื่องจากไม่ว่าจะสามารถจัดการกับผลประโยชน์ทับซ้อนได้ดีเพียงใด ถ้าผู้มีส่วนได้เสียรับรู้เป็นตรงกันข้ามผลเสียที่เกิดขึ้นก็เลวร้ายไม่แพ้กัน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 องค์กรต้องระบุจุดเสี่ยงของผลประโยชน์ทับซ้อนก่อน และพัฒนาวิธีป้องกัน ไม่ว่าเป็นเรื่องข้อมูลภายใน หรือโอกาสการใช้อำนาจหน้าที่เพื่อผลประโยชน์ 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 เช่น ยกเลิกสัญญา 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</w:t>
      </w:r>
      <w:r w:rsidR="00C770F8">
        <w:rPr>
          <w:rFonts w:ascii="TH SarabunIT๙" w:hAnsi="TH SarabunIT๙" w:cs="TH SarabunIT๙"/>
          <w:sz w:val="32"/>
          <w:szCs w:val="32"/>
        </w:rPr>
        <w:tab/>
      </w:r>
      <w:r w:rsidR="00C770F8">
        <w:rPr>
          <w:rFonts w:ascii="TH SarabunIT๙" w:hAnsi="TH SarabunIT๙" w:cs="TH SarabunIT๙"/>
          <w:sz w:val="32"/>
          <w:szCs w:val="32"/>
        </w:rPr>
        <w:tab/>
      </w: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นอกจากนี้ ควรสื่อสารแบบสองทางกับองค์กรภายนอก อาจใช้วิธีต่างๆ เช่นให้มีส่วนร่วมในการระบุจุดเสี่ยงและร่วมกันพัฒนากลไกป้องกันแก้ไขปัญหา ขอรับฟังความเห็นต่อร่างนโยบายการจัดการผลประโยชน์ทับซ้อน 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 องค์กรภาครัฐต้องทำให้การตัดสินใจทุกขั้นตอนโปร่งใสและตรวจสอบได้</w:t>
      </w:r>
    </w:p>
    <w:p w:rsidR="00687989" w:rsidRPr="00B530FF" w:rsidRDefault="00B530FF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</w:t>
      </w:r>
      <w:r w:rsidR="00687989" w:rsidRPr="00B530FF">
        <w:rPr>
          <w:rFonts w:ascii="TH SarabunIT๙" w:hAnsi="TH SarabunIT๙" w:cs="TH SarabunIT๙"/>
          <w:b/>
          <w:bCs/>
          <w:sz w:val="32"/>
          <w:szCs w:val="32"/>
          <w:cs/>
        </w:rPr>
        <w:t>การบังคับใช้และทบทวนนโยบาย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ระบบจัดการผลประโยชน์ทับซ้อนต้องได้รับการทบทวนประสิทธิภาพสม่ำเสมอ โดยสอบถามข้อมูลจากผู้ใช้ระบบ และผู้มีส่วนได้เสียอื่นๆ เพื่อให้ระบบใช้ได้จริง และตอบสนองต่อสภาพการทำงาน รวมถึงสภาพสังคม เศรษฐกิจที่เปลี่ยนแปลง อีกทั้งยังสร้างความรู้สึกเป็นเจ้าของและความร่วมมือนอกจากนี้ยังอาจเรียนรู้จากองค์กรอื่นๆ การแสวงหาการเรียนรู้เช่นนี้ยังเป็นการสื่อสารว่าองค์กรมีความมุ่งมั่นในการจัดการผลประโยชน์ทับซ้อนอีกด้วย การทบทวนควรครอบคลุมจุดเสี่ยงและมาตรการและผลการทบทวนหรือมีการเปลี่ยนแปลงต้องสื่อสารให้แก่เจ้าหน้าที่ผู้ปฏิบัติให้เข้าใจ และปรับเปลี่ยนการทำงานให้สอดคล้องกัน โดยอาจพัฒนาระบบสนับสนุนเพื่อช่วยพัฒนาทักษะและการให้คำปรึกษาแก่เจ้าหน้าที่การเปิดเผยและรายงานข้อสงสัยเกี่ยวกับการประพฤติมิชอบและการบริหารที่บกพร่อง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อคติของภาครัฐ เป็นรากฐานของความถูกต้องเป็นธรรม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และการยึดมั่น ยืนหยัดทำในสิ่งที่ถูกต้อง</w:t>
      </w:r>
    </w:p>
    <w:p w:rsidR="00687989" w:rsidRPr="003A4692" w:rsidRDefault="003E64D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726D1A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(5.)</w:t>
      </w:r>
      <w:r w:rsidR="00687989"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การเปิดเผยผลประโยชน์สาธารณะ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ผู้เปิดเผยผลประโยชน์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เปิดเผยเป็นผู้ที่รายงานข้อมูลที่เป็นจริงเกี่ยวกับพฤติกรรมที่มิชอบที่ร้ายแรงของเจ้าหน้าที่ภาครัฐ ที่กระทำโดยมิใช่เพื่อผลประโยชน์สาธารณะหลายหน่วยงานขาดการสนับสนุนผู้เปิดเผยการกระทำผิดของเจ้าหน้าที่ โดยแทนที่จะยกย่องชมเชยเจ้าหน้าที่ที่เปิดเผยการประพฤติมิชอบ คดโกง ทุจริต หรือพฤติกรรมอาชญากรรมกลับวิพากษ์วิจารณ์ทางลบ ทำให้สูญเสียความก้าวหน้าในอาชีพและแม้แต่สูญเสียงาน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(core)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การปกป้องคุ้มครองพยานใช้หลักแห่งความรับผิดชอบและการแสดงออกซึ่งความพร้อมรับผิดให้แก่สาธารณชน การเปิดเผยที่เหมาะสม คือ เมื่อเกิดการทำผิดที่ร้ายแรงหรือเป็นปัญหาความเสี่ยงสาธารณะ การรายงานการกระทำผิดภายในองค์กรหรือภายนอกองค์กรต่อสาธารณชนเป็นทางเลือกที่ดีที่สุด โดยเฉพาะเมื่อช่องทางภายในและกระบวนการบริหารภายในใช้การไม่ได้หรือขาดประสิทธิภาพ</w:t>
      </w:r>
    </w:p>
    <w:p w:rsidR="00DB40AA" w:rsidRPr="003A4692" w:rsidRDefault="00DB40AA" w:rsidP="00DB40A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 xml:space="preserve">•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ทำไมการเปิดเผยจึงทำได้ยาก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DB40AA" w:rsidRPr="003A4692" w:rsidRDefault="00DB40AA" w:rsidP="00DB40A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การศึกษาวิจัยพบว่า แม้จะมีการสนับสนุนมีช่องทางวิธีการผลักดันเจ้าหน้าที่ของรัฐในการสืบเสาะ การคดโกงและการกระทำผิด แต่มีหลายองค์ประกอบที่ทำให้การเปิดเผยการกระทำผิดเป็นเรื่องยาก</w:t>
      </w: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976F9" w:rsidRDefault="008976F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- 14 -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สำหรับเจ้าหน้าที่ปัญหาสำคัญคือ การขัดแย้งกันระหว่างความเที่ยงตรง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(Integrity)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ของบุคคลกับพันธะสัญญาที่มีต่อส่วนรวม และกับความภักดีต่อเพื่อนหรือองค์กรซึ่งเป็นวัฒนธรรมขององค์กรภาครัฐ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การยึดมั่นในสิ่งถูกต้องและเป็นธรรม ความเที่ยงตรงส่วนบุคคลเป็นค่านิยมที่เป็นหลักคุณธรรมในมาตรฐานทางจริยธรรม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(Code of Conduct) </w:t>
      </w:r>
      <w:r w:rsidRPr="003A4692">
        <w:rPr>
          <w:rFonts w:ascii="TH SarabunIT๙" w:hAnsi="TH SarabunIT๙" w:cs="TH SarabunIT๙"/>
          <w:sz w:val="32"/>
          <w:szCs w:val="32"/>
          <w:cs/>
        </w:rPr>
        <w:t>แต่ในทางตรงกันข้ามความจงรักภักดีเป็นสัญญาที่มีต่อกลุ่มคนและสังคมที่ให้ความสำคัญว่า บุคคลจะผิดสัญญาหรือทรยศต่อเพื่อนไม่ได้ในยามจำเป็นปัจจัยสำคัญอีกประการที่ทำให้บุคคลไม่กล้ารายงานการกระทำผิดคือ ข้อมูลที่เปิดเผยและผู้เปิดเผยจะต้องเป็นข้อมูลที่เป็นความลับได้รับการปกป้อง แต่ในทางปฏิบัติผู้เปิดเผยข้อมูลการกระทำผิดมักได้รับการปฏิบัติในทางตรงกันข้ามการตัดสินใจที่จะเปิดเผยควรจะเป็นเรื่องพื้นฐานง่ายๆ หลักคือจะต้องปฏิบัติอย่างโปร่งใส มีการเปิดเผยการกระทำผิดพร้อมทั้งการปกป้องข้อมูลที่รายงานให้เกิดความเชื่อมั่นและไว้วางใจได้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กฎหมาย ระเบียบ 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และนโยบาย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รากฐานของการเปิดเผยการกระทำผิดมาจากกรอบกฎหมาย มาตรฐานทางจริยธรรมรวมทั้งนโยบายขององค์กร ในมาตรฐานทางจริยธรรมจะกำหนดพฤติกรรมที่เป็นมาตรฐานและข้อแนะนำพฤติกรรมที่ยอมรับให้ปฏิบัติและไม่ยอมรับให้ปฏิบัติ รวมทั้งต้องมีการรายงานการกระทำที่เบี่ยงเบนจากมาตรฐานด้วย</w:t>
      </w:r>
    </w:p>
    <w:p w:rsidR="003E64D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การเปิดเผยการกระทำผิดเพื่อป้องกันการละเมิดหลักคุณธรรม ต้องมีกลไกการรายงานและการตรวจสอบที่เป็นอิสระ การเปิดเผยการกระทำผิดภายใต้กฎหมายต่างๆ นั้นต้องอธิบายได้ด้วยว่าจะมีการดำเนินการอย่างไร และองค์กรต้องแน่ใจว่าการเปิดเผยจะต้องได้รับการคุ้มครองพยานอย่างเต็มที่</w:t>
      </w:r>
      <w:r w:rsidR="003E64D9">
        <w:rPr>
          <w:rFonts w:ascii="TH SarabunIT๙" w:hAnsi="TH SarabunIT๙" w:cs="TH SarabunIT๙"/>
          <w:sz w:val="32"/>
          <w:szCs w:val="32"/>
        </w:rPr>
        <w:tab/>
      </w:r>
      <w:r w:rsidR="003E64D9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proofErr w:type="gramStart"/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>องค์กรควรจะทำอย่างไร</w:t>
      </w:r>
      <w:r w:rsidRPr="003A4692">
        <w:rPr>
          <w:rFonts w:ascii="TH SarabunIT๙" w:hAnsi="TH SarabunIT๙" w:cs="TH SarabunIT๙"/>
          <w:b/>
          <w:bCs/>
          <w:sz w:val="34"/>
          <w:szCs w:val="34"/>
        </w:rPr>
        <w:t xml:space="preserve"> :</w:t>
      </w:r>
      <w:proofErr w:type="gramEnd"/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วิธีที่ดีที่สุด หน่วยงานต้องมีนโยบายที่ชัดเจนเกี่ยวกับการเปิดเผยการกระทำผิดจัดช่องทางอำนวยความสะดวก สนับสนุน และคุ้มครองผู้เปิดเผยการกระทำผิด รวมทั้งคนอื่นๆที่จะได้รับผลกระทบ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วัตถุประสงค์ของการปกป้องผู้เปิดเผยการกระทำผิดและการคุ้มครองพยานคือ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สนับสนุนให้บุคคลเปิดเผยการกระทำผิด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เพื่อให้แน่ใจว่าการเปิดเผยจะได้รับการจัดการอย่างเหมาะสม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เพื่อให้แน่ใจว่าจะต้องมีการปกป้องคุ้มครองพยานที่เหมาะสมในทุกกรณี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ปกติการรายงานหรือเปิดเผยการประพฤติมิชอบ จะใช้การรายงานตามกระบวนการทางการบริหารซึ่งเป็นช่องทางปกติ โดยสามารถรายงานให้กับกลุ่มบุคคลต่างๆ เช่น หัวหน้า ผู้อำนวยการเจ้าหน้าที่ผู้รับผิดชอบ</w:t>
      </w:r>
      <w:r w:rsidRPr="003A4692">
        <w:rPr>
          <w:rFonts w:ascii="TH SarabunIT๙" w:hAnsi="TH SarabunIT๙" w:cs="TH SarabunIT๙"/>
          <w:sz w:val="32"/>
          <w:szCs w:val="32"/>
        </w:rPr>
        <w:t>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เช่นกลุ่มงานคุ้มครองจริยธรรม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ผู้บริหารระดับสูง คณะกรรมการจริยธรรมหรือองค์กรจริยธรรมภายนอก การรายงานหรือเปิดเผยการประพฤติมิชอบนั้น ข้อมูลที่เปิดเผย ควรประกอบด้วย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การประพฤติมิชอบในหน้าที่ของเจ้าหน้าที่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การบริหารที่เป็นอคติ หรือ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ล้มเหลว</w:t>
      </w:r>
      <w:r w:rsidRPr="003A4692">
        <w:rPr>
          <w:rFonts w:ascii="TH SarabunIT๙" w:hAnsi="TH SarabunIT๙" w:cs="TH SarabunIT๙"/>
          <w:sz w:val="32"/>
          <w:szCs w:val="32"/>
        </w:rPr>
        <w:t>)</w:t>
      </w:r>
    </w:p>
    <w:p w:rsidR="00687989" w:rsidRPr="003A4692" w:rsidRDefault="003E64D9" w:rsidP="003E64D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การละเว้น ละเลย เพิกเฉย เลินเล่อ หรือการบริการที่ไม่เหมาะสม ทำให้สูญเสียเงินของแผ่นดิน</w:t>
      </w:r>
    </w:p>
    <w:p w:rsidR="008976F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การกระทำที่เป็นเหตุให้เป็นอันตรายต่ออนามัยสาธารณะ ความปลอดภัย หรืออันตรายต่อสิ่งแวดล้อม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ส่วนกระบวนการจะแยกต่างหากจากกระบวนการร้องทุกข์หรือร้องเรียน เช่น ในกรณีการขู่คุกคามหรือการดูหมิ่นเหยียดหยามกันในที่ทำงาน องค์กรควรกำหนดกระบวนการเปิดเผยผลประโยชน์สาธารณะและประกาศใช้อย่างชัดเจน</w:t>
      </w:r>
    </w:p>
    <w:p w:rsidR="00EA1787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ประโยชน์ของกระบวนการ คือ บุคคลจะทราบว่าเมื่อมีความจำเป็นต้องรายงาน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เปิดเผยจะต้องทำอย่างไร เพื่อให้แน่ใจว่าหน่วยงานจะสนับสนุนและปกป้อง กลไกจะต้องเป็นกลไกเชิงรุกตอบสนอง</w:t>
      </w:r>
    </w:p>
    <w:p w:rsidR="00AD44A6" w:rsidRDefault="00AD44A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44A6" w:rsidRDefault="00AD44A6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EA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- 15 -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A1787" w:rsidRPr="003A4692" w:rsidRDefault="00EA1787" w:rsidP="00EA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EA1787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ต่อการเปิดเผยการกระทำผิดในกรอบของหน่วยงานในทางปฏิบัติ ตัวอย่างเช่น ทุกคนจะต้องรับรู้โดยทันทีเมื่อเกิดข้อสงสัยว่าเกิดการคดโกง ประพฤติผิด ควรต้องรายงานทันทีต่อหัวหน้าผู้บังคับบัญชาหรือผู้ได้รับมอบหมาย และผู้บริหารระดับสูง หรือคณะกรรมการจริยธรรมขององค์กร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การเปิดเผยการกระทำผิดเป็นสิ่งสำคัญ และผู้รับรายงานควรให้คำแนะนำผู้เปิดเผยถึงการตรวจสอบและสิ่งที่หน่วยงานจะสนับสนุนและคุ้มครอง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เจ้าหน้าที่ของรัฐสามารถเปิดเผยการกระทำผิดใน ๔ กลุ่มคือ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การประพฤติมิชอบของเจ้าหน้าที่ตามกฎหมาย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>.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การบริการที่ผิดพลาดโดยกระทบกับผลประโยชน์ของผู้อื่น</w:t>
      </w:r>
    </w:p>
    <w:p w:rsidR="00687989" w:rsidRPr="003A4692" w:rsidRDefault="003E64D9" w:rsidP="003E64D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="00687989"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3A4692">
        <w:rPr>
          <w:rFonts w:ascii="TH SarabunIT๙" w:hAnsi="TH SarabunIT๙" w:cs="TH SarabunIT๙"/>
          <w:sz w:val="32"/>
          <w:szCs w:val="32"/>
          <w:cs/>
        </w:rPr>
        <w:t>การละเว้นการปฏิบัติหน้าที่หรือบริหารโดยมิชอบโดยเจ้าหน้าที่ของรัฐ องค์กรของรัฐ หรือผู้รับจ้างจากรัฐเป็นผลให้งบประมาณถูกใช้สูญเปล่า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การกระทำของบุคคลเป็นผลให้เกิดอันตรายต่อสุขภาพ ความปลอดภัยกับสาธารณะหรือ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กระทบต่อสิ่งแวดล้อม</w:t>
      </w:r>
    </w:p>
    <w:p w:rsidR="003E64D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การเปิดเผยการกระทำผิดบางประเภทอาจจะไม่ได้รับการคุ้มครอง เช่น การเปิดเผยต่อสื่อมวลชนการเปิดเผยที่ก่อให้เกิดคำถามต่อความเป็นธรรมของรัฐบาลการ เปิดเผยนโยบายของหน่วยงานหรือการเปิดเผยเพื่อหลีกเลี่ยงการถูกลงโทษทางวินัย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นโยบายและกระบวนการในการเปิดเผยจะต้องครอบคลุม</w:t>
      </w:r>
      <w:r w:rsidRPr="003A4692">
        <w:rPr>
          <w:rFonts w:ascii="TH SarabunIT๙" w:hAnsi="TH SarabunIT๙" w:cs="TH SarabunIT๙"/>
          <w:sz w:val="32"/>
          <w:szCs w:val="32"/>
        </w:rPr>
        <w:t xml:space="preserve"> :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เนื้อหาในการเปิดเผย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การเปิดเผยจะทำได้ที่ไหน เมื่อไร และอย่างไร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ใครบ้างที่จะเป็นผู้เปิดเผย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เปิดเผยต่อใคร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เครื่องมือทดสอบและการตรวจสอบการเปิดเผย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กลไกในการสนับสนุนและปกป้อง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บทบาทในการบริหารและความรับผิดชอบ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การให้ความสำคัญกับการรายงานและวิธีการรายงานที่ยืดหยุ่น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มาตรฐานทางจริยธรรมต้องกำหนดให้เจ้าหน้าที่ทุกคนเปิดเผยข้อสงสัยเกี่ยวกับการคดโกงหรือการให้บริการที่ไม่เป็นธรรมการจัดการเกี่ยวกับการรายงานควรยืดหยุ่น เช่น การรายงานต่อผู้บังคับบัญชาหรือเจ้าหน้าที่ผู้รับผิดชอบ หรือคณะกรรมการจริยธรรม ที่สามารถไปพบปะหรือรายงานได้นอกสถานที่ หรือรายงานต่อองค์กรอิสระ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ปปช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ปปท</w:t>
      </w:r>
      <w:proofErr w:type="spellEnd"/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ผู้ตรวจการแผ่นดิน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4"/>
          <w:szCs w:val="34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การผลักดันให้เป็นรูปธรรมในทางปฏิบัติ</w:t>
      </w:r>
    </w:p>
    <w:p w:rsidR="008976F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ต้องรับผิดชอบในทางปฏิบัติให้การเปิดเผยผลประโยชน์สาธารณะได้รับการคุ้มครองอย่างเชื่อมั่นได้และข้อมูลบุคคลต้องเก็บเป็นความลับ ปกติหน่วยงานต้องพัฒนานโยบาย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กระบวนการในการให้คำแนะนำต่อผู้บริหารให้ตระหนักในความสำคัญ สนับสนุนและปกป้องคุ้มครองพยาน และควรมีการอบรมพิเศษแก่หัวหน้าและผู้บังคับบัญชา</w:t>
      </w:r>
      <w:r w:rsidR="00726D1A">
        <w:rPr>
          <w:rFonts w:ascii="TH SarabunIT๙" w:hAnsi="TH SarabunIT๙" w:cs="TH SarabunIT๙"/>
          <w:sz w:val="32"/>
          <w:szCs w:val="32"/>
        </w:rPr>
        <w:tab/>
      </w:r>
      <w:r w:rsidR="00726D1A">
        <w:rPr>
          <w:rFonts w:ascii="TH SarabunIT๙" w:hAnsi="TH SarabunIT๙" w:cs="TH SarabunIT๙"/>
          <w:sz w:val="32"/>
          <w:szCs w:val="32"/>
        </w:rPr>
        <w:tab/>
      </w:r>
      <w:r w:rsidR="00726D1A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64067F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สำคัญต่อกระบวนการเปิดเผยข้อมูลสาธารณะช่วยให้เกิดความตระหนักรู้ขององค์กร และให้เห็นว่าไม่เป็นอุปสรรคในการรายงานของผู้เปิดเผย ผู้อำนวยการจะเป็นผู้ได้รับ</w:t>
      </w:r>
    </w:p>
    <w:p w:rsidR="00EA1787" w:rsidRDefault="00687989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ข้อมูลและจัดการกับการร้องเรียนที่เกี่ยวข้องกับผลการตรวจสอบ และรับผิดชอบโดยตรงต่อผลที่จะเกิดต่อสัมพันธภาพระหว่างเจ้าหน้าที่ หลังจากรายงานการกระทำผิดและภาวะผู้นำเป็นเรื่องสำคัญมากในการสร้าง</w:t>
      </w:r>
    </w:p>
    <w:p w:rsidR="00EA1787" w:rsidRDefault="00EA1787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- 16 -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A1787" w:rsidRDefault="00EA1787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4067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บรรยากาศในที่ทำงาน 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687989" w:rsidRPr="003A4692" w:rsidRDefault="00687989" w:rsidP="0064067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 เจ้าหน้าที่ผู้รับผิดชอบต้องปกป้องและรักษาความเชื่อมั่นให้แก่บุคคลที่เปิดเผย หรือผู้ต้องสงสัยในการเปิดเผย ให้ความเชื่อมั่นว่าข้อมูลที่ได้จะเป็นความลับซึ่งเป็นปัจจัยที่สำคัญต่อการลดแรงต่อต้าน หากสิ่งที่เปิดเผยบางส่วนหรือทั้งหมดรั่วไหลออกไปเป็นสิ่งสำคัญที่ต้องเข้าไปจัดการโดยเร็ว เพื่อลดปฏิกิริยาทางลบและป้องกันผู้ต่อต้านเท่าที่จะทำได้บทบาทอื่นๆคือ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 ขณะมีการตรวจสอบ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-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 และเจ้าหน้าที่โดยให้คำปรึกษาแนะนำลูกน้องไม่ให้ทำผิดและตื่นตัวต่อการรับรู้ต่อการกระทำผิด การคดโกงและทุจริตที่อาจเกิดขึ้น และตรวจสอบข้อมูลอย่างระมัดระวัง ต้องแสดงบทบาทอย่างยุติธรรม เป็นกลาง ไม่เข้าไปมีส่วนได้ส่วนเสียและตรงไปตรงมาไม่ว่าจะยากเพียงไรผู้บริหารต้องทำให้ผู้เปิดเผยมั่นใจตั้งแต่แรกในขณะรายงานว่าจะได้รับการปฏิบัติอย่างเป็นความลับ เชื่อมั่นในกระบวนการเปิดเผยและผลที่เกิดจากการเปิดเผยข้อมูลที่ได้รับจากผู้เปิดเผยจะต้องเป็นเอกสารที่สมบูรณ์ หากมีการรายงานด้วยวาจาจะต้องสรุปรายละเอียดเป็นเอกสารผู้บริหารจะต้องระงับไม่ให้การกระทำใดๆ ของตนเข้าไปก้าวก่าย มีอิทธิพลต่อการตรวจสอบ หรือทำให้ผู้อื่นรับรู้ได้ว่าทำเพื่อประโยชน์ส่วนตนหรือทำให้รับรู้ได้ว่า มีอิทธิพลต่อการตรวจสอบ</w:t>
      </w:r>
    </w:p>
    <w:p w:rsidR="00687989" w:rsidRPr="003A4692" w:rsidRDefault="0064067F" w:rsidP="00726D1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726D1A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(6.)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="00687989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3A4692" w:rsidRDefault="00687989" w:rsidP="00EA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09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Pr="003A4692">
        <w:rPr>
          <w:rFonts w:ascii="TH SarabunIT๙" w:hAnsi="TH SarabunIT๙" w:cs="TH SarabunIT๙"/>
          <w:sz w:val="32"/>
          <w:szCs w:val="32"/>
        </w:rPr>
        <w:t xml:space="preserve"> (</w:t>
      </w:r>
      <w:r w:rsidRPr="003A4692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726D1A" w:rsidRPr="003A4692" w:rsidRDefault="00687989" w:rsidP="00726D1A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 สามารถตีค่าตีราคาเป็นเงิน หรืออาจไม่สามารถตีค่าตีราคาได้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EA1787" w:rsidRDefault="00EA1787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- 17 -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EA1787" w:rsidRPr="003A4692" w:rsidRDefault="00EA1787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Pr="003A4692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726D1A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6D1A">
        <w:rPr>
          <w:rFonts w:ascii="TH SarabunIT๙" w:hAnsi="TH SarabunIT๙" w:cs="TH SarabunIT๙"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Pr="00726D1A">
        <w:rPr>
          <w:rFonts w:ascii="TH SarabunIT๙" w:hAnsi="TH SarabunIT๙" w:cs="TH SarabunIT๙"/>
          <w:sz w:val="32"/>
          <w:szCs w:val="32"/>
        </w:rPr>
        <w:t>-</w:t>
      </w:r>
      <w:r w:rsidRPr="00726D1A">
        <w:rPr>
          <w:rFonts w:ascii="TH SarabunIT๙" w:hAnsi="TH SarabunIT๙" w:cs="TH SarabunIT๙"/>
          <w:sz w:val="32"/>
          <w:szCs w:val="32"/>
          <w:cs/>
        </w:rPr>
        <w:t>รับของขวัญและหรือ</w:t>
      </w:r>
    </w:p>
    <w:p w:rsidR="00687989" w:rsidRPr="00726D1A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6D1A">
        <w:rPr>
          <w:rFonts w:ascii="TH SarabunIT๙" w:hAnsi="TH SarabunIT๙" w:cs="TH SarabunIT๙"/>
          <w:sz w:val="32"/>
          <w:szCs w:val="32"/>
          <w:cs/>
        </w:rPr>
        <w:t>ผลประโยชน์อื่นใดในทางปฏิบัติ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4"/>
          <w:szCs w:val="34"/>
        </w:rPr>
        <w:t>•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เราจะจัดการอย่างไร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30292C" w:rsidRPr="003A4692" w:rsidRDefault="00687989" w:rsidP="00726D1A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  <w:r w:rsidR="00240705">
        <w:rPr>
          <w:rFonts w:ascii="TH SarabunIT๙" w:hAnsi="TH SarabunIT๙" w:cs="TH SarabunIT๙"/>
          <w:sz w:val="32"/>
          <w:szCs w:val="32"/>
        </w:rPr>
        <w:tab/>
      </w:r>
      <w:r w:rsidR="00240705">
        <w:rPr>
          <w:rFonts w:ascii="TH SarabunIT๙" w:hAnsi="TH SarabunIT๙" w:cs="TH SarabunIT๙"/>
          <w:sz w:val="32"/>
          <w:szCs w:val="32"/>
        </w:rPr>
        <w:tab/>
      </w:r>
      <w:r w:rsidR="00240705">
        <w:rPr>
          <w:rFonts w:ascii="TH SarabunIT๙" w:hAnsi="TH SarabunIT๙" w:cs="TH SarabunIT๙"/>
          <w:sz w:val="32"/>
          <w:szCs w:val="32"/>
        </w:rPr>
        <w:tab/>
      </w:r>
      <w:r w:rsidR="00240705">
        <w:rPr>
          <w:rFonts w:ascii="TH SarabunIT๙" w:hAnsi="TH SarabunIT๙" w:cs="TH SarabunIT๙"/>
          <w:sz w:val="32"/>
          <w:szCs w:val="32"/>
        </w:rPr>
        <w:tab/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</w:t>
      </w:r>
      <w:proofErr w:type="spellStart"/>
      <w:r w:rsidRPr="003A4692">
        <w:rPr>
          <w:rFonts w:ascii="TH SarabunIT๙" w:hAnsi="TH SarabunIT๙" w:cs="TH SarabunIT๙"/>
          <w:sz w:val="32"/>
          <w:szCs w:val="32"/>
          <w:cs/>
        </w:rPr>
        <w:t>ล็อตเตอ</w:t>
      </w:r>
      <w:proofErr w:type="spellEnd"/>
      <w:r w:rsidRPr="003A4692">
        <w:rPr>
          <w:rFonts w:ascii="TH SarabunIT๙" w:hAnsi="TH SarabunIT๙" w:cs="TH SarabunIT๙"/>
          <w:sz w:val="32"/>
          <w:szCs w:val="32"/>
          <w:cs/>
        </w:rPr>
        <w:t>รี่ หุ้น พันธบัตร เป็นการฝ่าฝืนประมวลจริยธรรมและอาจเข้าข่ายการรับสินบน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4E2D56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2D56">
        <w:rPr>
          <w:rFonts w:ascii="TH SarabunIT๙" w:hAnsi="TH SarabunIT๙" w:cs="TH SarabunIT๙"/>
          <w:sz w:val="32"/>
          <w:szCs w:val="32"/>
        </w:rPr>
        <w:t xml:space="preserve">- </w:t>
      </w:r>
      <w:r w:rsidRPr="004E2D56">
        <w:rPr>
          <w:rFonts w:ascii="TH SarabunIT๙" w:hAnsi="TH SarabunIT๙" w:cs="TH SarabunIT๙"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4E2D56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2D56">
        <w:rPr>
          <w:rFonts w:ascii="TH SarabunIT๙" w:hAnsi="TH SarabunIT๙" w:cs="TH SarabunIT๙"/>
          <w:sz w:val="32"/>
          <w:szCs w:val="32"/>
        </w:rPr>
        <w:t xml:space="preserve">- </w:t>
      </w:r>
      <w:r w:rsidRPr="004E2D56">
        <w:rPr>
          <w:rFonts w:ascii="TH SarabunIT๙" w:hAnsi="TH SarabunIT๙" w:cs="TH SarabunIT๙"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รับก่อให้เกิดความขัดแย้งระหว่างผลประโยชน์ส่วนตนและผลประโยชน์สาธารณะ แล้วผลประโยชน์ส่วนตน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ประพฤติโดยมิชอบ</w:t>
      </w:r>
    </w:p>
    <w:p w:rsidR="00687989" w:rsidRPr="004E2D56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E2D56">
        <w:rPr>
          <w:rFonts w:ascii="TH SarabunIT๙" w:hAnsi="TH SarabunIT๙" w:cs="TH SarabunIT๙"/>
          <w:sz w:val="32"/>
          <w:szCs w:val="32"/>
          <w:cs/>
        </w:rPr>
        <w:t>การขัดแย้งระหว่างผลประโยชน์ส่วนตนและส่วนรวม เป็นตัวกระตุ้นให้เกิดการประพฤติมิชอบ และการทุจริตคอร์รัปชั่น ในแต่ละส่วนราชการควรกำหนดนโยบายการรับของขวัญและผลประโยชน์ของตนเอง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Pr="003A4692">
        <w:rPr>
          <w:rFonts w:ascii="TH SarabunIT๙" w:hAnsi="TH SarabunIT๙" w:cs="TH SarabunIT๙"/>
          <w:sz w:val="32"/>
          <w:szCs w:val="32"/>
        </w:rPr>
        <w:t xml:space="preserve"> “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3A4692">
        <w:rPr>
          <w:rFonts w:ascii="TH SarabunIT๙" w:hAnsi="TH SarabunIT๙" w:cs="TH SarabunIT๙"/>
          <w:sz w:val="32"/>
          <w:szCs w:val="32"/>
        </w:rPr>
        <w:t>”</w:t>
      </w:r>
    </w:p>
    <w:p w:rsidR="00EA1787" w:rsidRDefault="00593D9F" w:rsidP="00593D9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EA1787" w:rsidRDefault="00EA1787" w:rsidP="00593D9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93D9F" w:rsidRPr="003A4692" w:rsidRDefault="00EA1787" w:rsidP="00593D9F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93D9F">
        <w:rPr>
          <w:rFonts w:ascii="TH SarabunIT๙" w:hAnsi="TH SarabunIT๙" w:cs="TH SarabunIT๙"/>
          <w:sz w:val="32"/>
          <w:szCs w:val="32"/>
        </w:rPr>
        <w:tab/>
        <w:t>- 1</w:t>
      </w:r>
      <w:r>
        <w:rPr>
          <w:rFonts w:ascii="TH SarabunIT๙" w:hAnsi="TH SarabunIT๙" w:cs="TH SarabunIT๙"/>
          <w:sz w:val="32"/>
          <w:szCs w:val="32"/>
        </w:rPr>
        <w:t>8</w:t>
      </w:r>
      <w:r w:rsidR="00593D9F">
        <w:rPr>
          <w:rFonts w:ascii="TH SarabunIT๙" w:hAnsi="TH SarabunIT๙" w:cs="TH SarabunIT๙"/>
          <w:sz w:val="32"/>
          <w:szCs w:val="32"/>
        </w:rPr>
        <w:t xml:space="preserve"> -</w:t>
      </w:r>
    </w:p>
    <w:p w:rsidR="00593D9F" w:rsidRPr="003A4692" w:rsidRDefault="00593D9F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๒.เราต้องรายงานหรือไม่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792B2D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องค์กรหรือบุคคลที่กำลังจะมาทำการค้า การสัญญาว่าจะให้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ถจัดการเรื่องนี้ได้อย่างเหมาะสม 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) </w:t>
      </w:r>
      <w:r w:rsidRPr="003A4692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Pr="003A4692">
        <w:rPr>
          <w:rFonts w:ascii="TH SarabunIT๙" w:hAnsi="TH SarabunIT๙" w:cs="TH SarabunIT๙"/>
          <w:sz w:val="32"/>
          <w:szCs w:val="32"/>
        </w:rPr>
        <w:t xml:space="preserve"> : </w:t>
      </w:r>
      <w:r w:rsidRPr="003A4692">
        <w:rPr>
          <w:rFonts w:ascii="TH SarabunIT๙" w:hAnsi="TH SarabunIT๙" w:cs="TH SarabunIT๙"/>
          <w:sz w:val="32"/>
          <w:szCs w:val="32"/>
          <w:cs/>
        </w:rPr>
        <w:t>ถ้าข้าราชการนั้นๆ 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Pr="003A4692">
        <w:rPr>
          <w:rFonts w:ascii="TH SarabunIT๙" w:hAnsi="TH SarabunIT๙" w:cs="TH SarabunIT๙"/>
          <w:sz w:val="32"/>
          <w:szCs w:val="32"/>
        </w:rPr>
        <w:t>/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ยึดใบอนุญาต ฯลฯ 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Pr="003A4692">
        <w:rPr>
          <w:rFonts w:ascii="TH SarabunIT๙" w:hAnsi="TH SarabunIT๙" w:cs="TH SarabunIT๙"/>
          <w:sz w:val="32"/>
          <w:szCs w:val="32"/>
        </w:rPr>
        <w:t>,</w:t>
      </w:r>
      <w:r w:rsidRPr="003A4692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ศ</w:t>
      </w:r>
      <w:r w:rsidRPr="003A4692">
        <w:rPr>
          <w:rFonts w:ascii="TH SarabunIT๙" w:hAnsi="TH SarabunIT๙" w:cs="TH SarabunIT๙"/>
          <w:sz w:val="32"/>
          <w:szCs w:val="32"/>
        </w:rPr>
        <w:t>.</w:t>
      </w:r>
      <w:r w:rsidRPr="003A4692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นอกจากนั้นหากการรับของขวัญหรือผลประโยชน์นั้นๆ เข้าข่ายการรับสินบน ฉ้อฉล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ทุจริต และสามารถพิสูจน์ได้ว่า ข้าราชการและหรือเจ้าหน้าที่ภาครัฐนั้นๆรับของขวัญหรือผลประโยชน์ซึ่ง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ทุกคนอาจมีส่วนร่วมในการรับโทษทางอาญาด้วย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</w:rPr>
        <w:t xml:space="preserve">•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Default="00687989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ก่อให้เกิดการทำลายความเชื่อถือศรัทธาของประชาชนต่อภาครัฐและต่อข้าราชการความเสี่ยง ๒ ประการที่สำคัญคือ</w:t>
      </w:r>
    </w:p>
    <w:p w:rsidR="00EA1787" w:rsidRDefault="00EA1787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787" w:rsidRDefault="00EA1787" w:rsidP="00EA1787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- 19 -</w:t>
      </w:r>
    </w:p>
    <w:p w:rsidR="00EA1787" w:rsidRPr="003A4692" w:rsidRDefault="00EA1787" w:rsidP="005D7D2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794495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Pr="003A4692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</w:t>
      </w:r>
      <w:r w:rsidRPr="003A4692">
        <w:rPr>
          <w:rFonts w:ascii="TH SarabunIT๙" w:hAnsi="TH SarabunIT๙" w:cs="TH SarabunIT๙"/>
          <w:sz w:val="32"/>
          <w:szCs w:val="32"/>
        </w:rPr>
        <w:t xml:space="preserve">.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B9221B" w:rsidRDefault="00687989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24"/>
          <w:szCs w:val="24"/>
        </w:rPr>
        <w:sym w:font="Webdings" w:char="F034"/>
      </w:r>
      <w:r w:rsidRPr="003A4692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Pr="003A4692">
        <w:rPr>
          <w:rFonts w:ascii="TH SarabunIT๙" w:hAnsi="TH SarabunIT๙" w:cs="TH SarabunIT๙"/>
          <w:sz w:val="32"/>
          <w:szCs w:val="32"/>
        </w:rPr>
        <w:t>-</w:t>
      </w:r>
      <w:r w:rsidRPr="003A4692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</w:t>
      </w:r>
    </w:p>
    <w:p w:rsidR="007C787B" w:rsidRDefault="007C787B" w:rsidP="007C787B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</w:p>
    <w:p w:rsidR="007C787B" w:rsidRPr="006470F3" w:rsidRDefault="007C787B" w:rsidP="007C78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470F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ตัวอย่าง</w:t>
      </w:r>
      <w:r w:rsidRPr="006470F3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การขัดกันระหว่างผลประโยชน์ส่วนร่วมและผลประโยชน์ส่วนตน</w:t>
      </w:r>
    </w:p>
    <w:p w:rsidR="007C787B" w:rsidRPr="007C787B" w:rsidRDefault="007C787B" w:rsidP="007C78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C787B">
        <w:rPr>
          <w:rFonts w:ascii="TH SarabunIT๙" w:hAnsi="TH SarabunIT๙" w:cs="TH SarabunIT๙"/>
          <w:b/>
          <w:bCs/>
          <w:color w:val="000000"/>
          <w:sz w:val="40"/>
          <w:szCs w:val="40"/>
        </w:rPr>
        <w:t>“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ความขัดแย้งระหว่างบทบาท</w:t>
      </w:r>
      <w:r w:rsidRPr="007C787B">
        <w:rPr>
          <w:rFonts w:ascii="TH SarabunIT๙" w:hAnsi="TH SarabunIT๙" w:cs="TH SarabunIT๙"/>
          <w:color w:val="000000"/>
          <w:sz w:val="32"/>
          <w:szCs w:val="32"/>
        </w:rPr>
        <w:t>” (Conflict of roles)</w:t>
      </w:r>
    </w:p>
    <w:p w:rsidR="007C787B" w:rsidRPr="007C787B" w:rsidRDefault="007C787B" w:rsidP="007C78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หมายความว่าบุคคลด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รงต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แหน่งที่มีบทบาทสองบทบาทขัดแย้งกันเช่นนายสมชายเป็นกรรมการสอบคัดเลือกบุคคลเข้าท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งานโดยที่บุตรสาวของสมชายเป็นผู้สมัครสอบคนหนึ่งด้วยซึ่งในกรณีนี้ถือว่าเกิด</w:t>
      </w:r>
      <w:r w:rsidRPr="007C787B">
        <w:rPr>
          <w:rFonts w:ascii="TH SarabunIT๙" w:hAnsi="TH SarabunIT๙" w:cs="TH SarabunIT๙"/>
          <w:color w:val="000000"/>
          <w:sz w:val="32"/>
          <w:szCs w:val="32"/>
        </w:rPr>
        <w:t xml:space="preserve"> “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การด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รงต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แหน่งอันหมิ่นเหม่ต่อการเกิดปัญหาผลประโยชน์ทับซ้อน</w:t>
      </w:r>
      <w:r w:rsidRPr="007C787B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แต่ในกรณีนี้ถือว่ายังมิได้น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ไปสู่การกระท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ความผิดแต่ประการใด</w:t>
      </w:r>
    </w:p>
    <w:p w:rsidR="007C787B" w:rsidRPr="007C787B" w:rsidRDefault="007C787B" w:rsidP="006470F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C787B">
        <w:rPr>
          <w:rFonts w:ascii="TH SarabunIT๙" w:hAnsi="TH SarabunIT๙" w:cs="TH SarabunIT๙"/>
          <w:color w:val="000000"/>
          <w:sz w:val="32"/>
          <w:szCs w:val="32"/>
        </w:rPr>
        <w:t>(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เช่นการสอบคัดเลือกบุคคลยังมิได้เกิดขึ้นจริงหรือมีการสอบเกิดขึ้นแล้วแต่นายสมชายสามารถวางตัวเป็นกลางมิได้ช่วยเหลือบุตรสาวของตนแต่ประการใดเป็นต้น</w:t>
      </w:r>
      <w:r w:rsidRPr="007C787B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กระนั้นก็ตามการด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รงต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แหน่งอันหมิ่นเหม่ต่อการเกิดปัญหาผลประโยชน์ทับซ้อนดังกล่าวถือเป็นสถานการณ์ล่อแหลมที่อาจจูงใจ</w:t>
      </w:r>
      <w:r w:rsidRPr="007C787B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ชักน</w:t>
      </w:r>
      <w:r w:rsidR="006470F3">
        <w:rPr>
          <w:rFonts w:ascii="TH SarabunIT๙" w:hAnsi="TH SarabunIT๙" w:cs="TH SarabunIT๙" w:hint="cs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ให้เกิดการกระท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</w:p>
    <w:p w:rsidR="007C787B" w:rsidRPr="007C787B" w:rsidRDefault="007C787B" w:rsidP="007C78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เกิดผลประโยชน์ทับซ้อนจะต้องถอนตัวออกอย่างสมบูรณ์จากการเป็นผู้มีส่วนในการตัดสินใจงดแสดงความคิดเห็นละเว้นจากการให้ค</w:t>
      </w:r>
      <w:r w:rsidR="00324B2E"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ปรึกษาและงดออกเสียง</w:t>
      </w:r>
      <w:r w:rsidRPr="007C787B">
        <w:rPr>
          <w:rFonts w:ascii="TH SarabunIT๙" w:hAnsi="TH SarabunIT๙" w:cs="TH SarabunIT๙"/>
          <w:color w:val="000000"/>
          <w:sz w:val="32"/>
          <w:szCs w:val="32"/>
        </w:rPr>
        <w:t xml:space="preserve"> (Recusal) </w:t>
      </w:r>
    </w:p>
    <w:p w:rsidR="007C787B" w:rsidRDefault="007C787B" w:rsidP="007C78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เช่นในกรณีที่สมชายเป็นกรรมการสอบคัดเลือกบุคลากรเข้าท</w:t>
      </w:r>
      <w:r w:rsidR="00324B2E"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งานโดยมีบุตรสาวของตนสมัครเข้าร่วมสอบคัดเลือกด้วยนั้นซึ่งในสถานการณ์เช่นนี้สมชายจะต้องลาออกจากการเป็นกรรมการสอบคัดเลือกเพื่อเป็นการถอนตัวออกจากการเกี่ยวข้องกับสถานการณ์อันหมิ่นเหม่ต่อผลประโยชน์ทับซ้อนอย่างสูงเคลื่อนย้ายผลประโยชน์ส่วนตัวที่ทับซ้อนอยู่ให้ออกไป</w:t>
      </w:r>
      <w:r w:rsidRPr="007C787B">
        <w:rPr>
          <w:rFonts w:ascii="TH SarabunIT๙" w:hAnsi="TH SarabunIT๙" w:cs="TH SarabunIT๙"/>
          <w:color w:val="000000"/>
          <w:sz w:val="32"/>
          <w:szCs w:val="32"/>
        </w:rPr>
        <w:t xml:space="preserve"> (Removal)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ตนเองสามารถปฏิบัติภารกิจได้โดยปราศจากอคติวิธีการดังกล่าวนี้เป็นการปิดช่องทางมิให้เอื้ออ</w:t>
      </w:r>
      <w:r w:rsidRPr="006470F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C787B">
        <w:rPr>
          <w:rFonts w:ascii="TH SarabunIT๙" w:hAnsi="TH SarabunIT๙" w:cs="TH SarabunIT๙"/>
          <w:color w:val="000000"/>
          <w:sz w:val="32"/>
          <w:szCs w:val="32"/>
          <w:cs/>
        </w:rPr>
        <w:t>นวยต่อการเกิดปัญหาผลประโยชน์ทับซ้อนจึงเป็นวิธีที่ดีที่สุดวิธีหนึ่งในการจัดการกับผลประโยชน์ทับซ้อนเช่นจากกรณีตัวอย่างในข้อสองสมชายสามารถแก้ปัญหาผลประโยชน์ทับซ้อนได้โดยการขอร้องให้บุตรสาวของตนถอนตัวออกจากการสอบเพื่อให้สมชายสามารถปฏิบัติหน้าที่ในฐานะกรรมการสอบคัดเลือก</w:t>
      </w:r>
    </w:p>
    <w:p w:rsidR="006470F3" w:rsidRPr="007C787B" w:rsidRDefault="006470F3" w:rsidP="007C787B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C787B" w:rsidRPr="006470F3" w:rsidRDefault="007C787B" w:rsidP="007C787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</w:pPr>
      <w:r w:rsidRPr="006470F3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ตัวอย่าง</w:t>
      </w:r>
    </w:p>
    <w:p w:rsidR="00152B88" w:rsidRPr="006470F3" w:rsidRDefault="007C787B" w:rsidP="0079387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6470F3">
        <w:rPr>
          <w:rFonts w:ascii="TH SarabunIT๙" w:hAnsi="TH SarabunIT๙" w:cs="TH SarabunIT๙"/>
          <w:sz w:val="32"/>
          <w:szCs w:val="32"/>
          <w:cs/>
        </w:rPr>
        <w:tab/>
        <w:t>คำพิพากษาศาลฎีกาแผนกคดีอาญาของผู้ดำรงตำแหน่งทางการเมืองคดีหมายเลขด</w:t>
      </w:r>
      <w:r w:rsidR="006470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70F3">
        <w:rPr>
          <w:rFonts w:ascii="TH SarabunIT๙" w:hAnsi="TH SarabunIT๙" w:cs="TH SarabunIT๙"/>
          <w:sz w:val="32"/>
          <w:szCs w:val="32"/>
          <w:cs/>
        </w:rPr>
        <w:t>ที่อม</w:t>
      </w:r>
      <w:r w:rsidRPr="006470F3">
        <w:rPr>
          <w:rFonts w:ascii="TH SarabunIT๙" w:hAnsi="TH SarabunIT๙" w:cs="TH SarabunIT๙"/>
          <w:sz w:val="32"/>
          <w:szCs w:val="32"/>
        </w:rPr>
        <w:t>.</w:t>
      </w:r>
      <w:r w:rsidRPr="006470F3">
        <w:rPr>
          <w:rFonts w:ascii="TH SarabunIT๙" w:hAnsi="TH SarabunIT๙" w:cs="TH SarabunIT๙"/>
          <w:sz w:val="32"/>
          <w:szCs w:val="32"/>
          <w:cs/>
        </w:rPr>
        <w:t>๑</w:t>
      </w:r>
      <w:r w:rsidRPr="006470F3">
        <w:rPr>
          <w:rFonts w:ascii="TH SarabunIT๙" w:hAnsi="TH SarabunIT๙" w:cs="TH SarabunIT๙"/>
          <w:sz w:val="32"/>
          <w:szCs w:val="32"/>
        </w:rPr>
        <w:t>/</w:t>
      </w:r>
      <w:r w:rsidRPr="006470F3">
        <w:rPr>
          <w:rFonts w:ascii="TH SarabunIT๙" w:hAnsi="TH SarabunIT๙" w:cs="TH SarabunIT๙"/>
          <w:sz w:val="32"/>
          <w:szCs w:val="32"/>
          <w:cs/>
        </w:rPr>
        <w:t>๒๕๕๐คดีหมายเลขแดงที่อม</w:t>
      </w:r>
      <w:r w:rsidRPr="006470F3">
        <w:rPr>
          <w:rFonts w:ascii="TH SarabunIT๙" w:hAnsi="TH SarabunIT๙" w:cs="TH SarabunIT๙"/>
          <w:sz w:val="32"/>
          <w:szCs w:val="32"/>
        </w:rPr>
        <w:t>.</w:t>
      </w:r>
      <w:r w:rsidRPr="006470F3">
        <w:rPr>
          <w:rFonts w:ascii="TH SarabunIT๙" w:hAnsi="TH SarabunIT๙" w:cs="TH SarabunIT๙"/>
          <w:sz w:val="32"/>
          <w:szCs w:val="32"/>
          <w:cs/>
        </w:rPr>
        <w:t>๑</w:t>
      </w:r>
      <w:r w:rsidRPr="006470F3">
        <w:rPr>
          <w:rFonts w:ascii="TH SarabunIT๙" w:hAnsi="TH SarabunIT๙" w:cs="TH SarabunIT๙"/>
          <w:sz w:val="32"/>
          <w:szCs w:val="32"/>
        </w:rPr>
        <w:t>/</w:t>
      </w:r>
      <w:r w:rsidRPr="006470F3">
        <w:rPr>
          <w:rFonts w:ascii="TH SarabunIT๙" w:hAnsi="TH SarabunIT๙" w:cs="TH SarabunIT๙"/>
          <w:sz w:val="32"/>
          <w:szCs w:val="32"/>
          <w:cs/>
        </w:rPr>
        <w:t>๒๕๕๐พิพากษาจ</w:t>
      </w:r>
      <w:r w:rsidR="006470F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70F3">
        <w:rPr>
          <w:rFonts w:ascii="TH SarabunIT๙" w:hAnsi="TH SarabunIT๙" w:cs="TH SarabunIT๙"/>
          <w:sz w:val="32"/>
          <w:szCs w:val="32"/>
          <w:cs/>
        </w:rPr>
        <w:t>คุกอดีตนายกรัฐมนตรี๒ปีเนื่องจากมีความผิดตามพระราชบัญญัติประกอบรัฐธรรมนูญว่าด้วยการป้องกันและปราบปรามการทุจริตพ</w:t>
      </w:r>
      <w:r w:rsidRPr="006470F3">
        <w:rPr>
          <w:rFonts w:ascii="TH SarabunIT๙" w:hAnsi="TH SarabunIT๙" w:cs="TH SarabunIT๙"/>
          <w:sz w:val="32"/>
          <w:szCs w:val="32"/>
        </w:rPr>
        <w:t>.</w:t>
      </w:r>
      <w:r w:rsidRPr="006470F3">
        <w:rPr>
          <w:rFonts w:ascii="TH SarabunIT๙" w:hAnsi="TH SarabunIT๙" w:cs="TH SarabunIT๙"/>
          <w:sz w:val="32"/>
          <w:szCs w:val="32"/>
          <w:cs/>
        </w:rPr>
        <w:t>ศ</w:t>
      </w:r>
      <w:r w:rsidRPr="006470F3">
        <w:rPr>
          <w:rFonts w:ascii="TH SarabunIT๙" w:hAnsi="TH SarabunIT๙" w:cs="TH SarabunIT๙"/>
          <w:sz w:val="32"/>
          <w:szCs w:val="32"/>
        </w:rPr>
        <w:t xml:space="preserve">. </w:t>
      </w:r>
      <w:r w:rsidRPr="006470F3">
        <w:rPr>
          <w:rFonts w:ascii="TH SarabunIT๙" w:hAnsi="TH SarabunIT๙" w:cs="TH SarabunIT๙"/>
          <w:sz w:val="32"/>
          <w:szCs w:val="32"/>
          <w:cs/>
        </w:rPr>
        <w:t>๒๕๔๒มาตรา๑๐๐</w:t>
      </w:r>
      <w:r w:rsidRPr="006470F3">
        <w:rPr>
          <w:rFonts w:ascii="TH SarabunIT๙" w:hAnsi="TH SarabunIT๙" w:cs="TH SarabunIT๙"/>
          <w:sz w:val="32"/>
          <w:szCs w:val="32"/>
        </w:rPr>
        <w:t>(</w:t>
      </w:r>
      <w:r w:rsidRPr="006470F3">
        <w:rPr>
          <w:rFonts w:ascii="TH SarabunIT๙" w:hAnsi="TH SarabunIT๙" w:cs="TH SarabunIT๙"/>
          <w:sz w:val="32"/>
          <w:szCs w:val="32"/>
          <w:cs/>
        </w:rPr>
        <w:t>๑</w:t>
      </w:r>
      <w:r w:rsidRPr="006470F3">
        <w:rPr>
          <w:rFonts w:ascii="TH SarabunIT๙" w:hAnsi="TH SarabunIT๙" w:cs="TH SarabunIT๙"/>
          <w:sz w:val="32"/>
          <w:szCs w:val="32"/>
        </w:rPr>
        <w:t xml:space="preserve">) </w:t>
      </w:r>
      <w:r w:rsidRPr="006470F3">
        <w:rPr>
          <w:rFonts w:ascii="TH SarabunIT๙" w:hAnsi="TH SarabunIT๙" w:cs="TH SarabunIT๙"/>
          <w:sz w:val="32"/>
          <w:szCs w:val="32"/>
          <w:cs/>
        </w:rPr>
        <w:t>และมาตรา๑๒๒วรรคหนึ่งเพราะขณะที่ดำรงตำแหน่งนายกรัฐมนตรีคู่สมรสได้เข้าไปเป็นคู่สัญญากับกองทุนเพื่อการฟื้นฟูและพัฒนาระบบสถาบันการเงินซึ่งเป็นหน่วยงานของรัฐที่อยู่ภายใต้การกำกับดูแลของนายกรัฐมนตรี</w:t>
      </w:r>
    </w:p>
    <w:p w:rsidR="00152B88" w:rsidRPr="00790EF5" w:rsidRDefault="00152B88" w:rsidP="00F72E92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PSK" w:hAnsi="TH SarabunPSK" w:cs="TH SarabunPSK"/>
          <w:color w:val="000000"/>
          <w:sz w:val="16"/>
          <w:szCs w:val="16"/>
        </w:rPr>
      </w:pPr>
    </w:p>
    <w:p w:rsidR="004E2D31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</w:t>
      </w:r>
    </w:p>
    <w:sectPr w:rsidR="004E2D31" w:rsidSect="00BB14DE">
      <w:pgSz w:w="11906" w:h="16838" w:code="9"/>
      <w:pgMar w:top="851" w:right="1134" w:bottom="426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15C3150"/>
    <w:multiLevelType w:val="hybridMultilevel"/>
    <w:tmpl w:val="BCBE47B4"/>
    <w:lvl w:ilvl="0" w:tplc="A2065B2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useFELayout/>
  </w:compat>
  <w:rsids>
    <w:rsidRoot w:val="00687989"/>
    <w:rsid w:val="000030E8"/>
    <w:rsid w:val="00026446"/>
    <w:rsid w:val="00083949"/>
    <w:rsid w:val="000C2103"/>
    <w:rsid w:val="000C6199"/>
    <w:rsid w:val="000F2D3E"/>
    <w:rsid w:val="0011382D"/>
    <w:rsid w:val="00152B88"/>
    <w:rsid w:val="001946EF"/>
    <w:rsid w:val="00236CC4"/>
    <w:rsid w:val="00240705"/>
    <w:rsid w:val="002429BE"/>
    <w:rsid w:val="002522B5"/>
    <w:rsid w:val="00257EF8"/>
    <w:rsid w:val="0030292C"/>
    <w:rsid w:val="00324B2E"/>
    <w:rsid w:val="003479D3"/>
    <w:rsid w:val="00364173"/>
    <w:rsid w:val="00366E6A"/>
    <w:rsid w:val="003751E2"/>
    <w:rsid w:val="0037714B"/>
    <w:rsid w:val="003E64D9"/>
    <w:rsid w:val="00457DCE"/>
    <w:rsid w:val="004B1AD2"/>
    <w:rsid w:val="004C4691"/>
    <w:rsid w:val="004E2D31"/>
    <w:rsid w:val="004E2D56"/>
    <w:rsid w:val="00592B66"/>
    <w:rsid w:val="00593D9F"/>
    <w:rsid w:val="005A070E"/>
    <w:rsid w:val="005C6CA5"/>
    <w:rsid w:val="005D7D29"/>
    <w:rsid w:val="0064067F"/>
    <w:rsid w:val="00640C56"/>
    <w:rsid w:val="006470F3"/>
    <w:rsid w:val="00687989"/>
    <w:rsid w:val="006A09F6"/>
    <w:rsid w:val="006A74C4"/>
    <w:rsid w:val="00726D1A"/>
    <w:rsid w:val="00790EF5"/>
    <w:rsid w:val="00792B2D"/>
    <w:rsid w:val="00793878"/>
    <w:rsid w:val="00794495"/>
    <w:rsid w:val="007B332D"/>
    <w:rsid w:val="007C553C"/>
    <w:rsid w:val="007C787B"/>
    <w:rsid w:val="007F25A6"/>
    <w:rsid w:val="008976F9"/>
    <w:rsid w:val="008C00C3"/>
    <w:rsid w:val="0092118C"/>
    <w:rsid w:val="00947180"/>
    <w:rsid w:val="00962595"/>
    <w:rsid w:val="009630E7"/>
    <w:rsid w:val="00986874"/>
    <w:rsid w:val="009C78A1"/>
    <w:rsid w:val="00A07CB5"/>
    <w:rsid w:val="00A13284"/>
    <w:rsid w:val="00AA5EAD"/>
    <w:rsid w:val="00AD44A6"/>
    <w:rsid w:val="00AE6E79"/>
    <w:rsid w:val="00B530FF"/>
    <w:rsid w:val="00B9221B"/>
    <w:rsid w:val="00BB14DE"/>
    <w:rsid w:val="00BB75D5"/>
    <w:rsid w:val="00C046DF"/>
    <w:rsid w:val="00C63C95"/>
    <w:rsid w:val="00C71294"/>
    <w:rsid w:val="00C762BE"/>
    <w:rsid w:val="00C770F8"/>
    <w:rsid w:val="00C852E6"/>
    <w:rsid w:val="00CD0639"/>
    <w:rsid w:val="00D1662D"/>
    <w:rsid w:val="00D55797"/>
    <w:rsid w:val="00DB40AA"/>
    <w:rsid w:val="00DB50DC"/>
    <w:rsid w:val="00DB5DAC"/>
    <w:rsid w:val="00E03CB3"/>
    <w:rsid w:val="00E175E0"/>
    <w:rsid w:val="00E37EB9"/>
    <w:rsid w:val="00EA1787"/>
    <w:rsid w:val="00EA6B38"/>
    <w:rsid w:val="00EF283F"/>
    <w:rsid w:val="00F3778F"/>
    <w:rsid w:val="00F40128"/>
    <w:rsid w:val="00F72E92"/>
    <w:rsid w:val="00F77E65"/>
    <w:rsid w:val="00FC6E4E"/>
    <w:rsid w:val="00FD5B8D"/>
    <w:rsid w:val="00FE00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8449</Words>
  <Characters>48163</Characters>
  <Application>Microsoft Office Word</Application>
  <DocSecurity>0</DocSecurity>
  <Lines>401</Lines>
  <Paragraphs>112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ITG002</cp:lastModifiedBy>
  <cp:revision>6</cp:revision>
  <cp:lastPrinted>2017-09-14T03:09:00Z</cp:lastPrinted>
  <dcterms:created xsi:type="dcterms:W3CDTF">2020-06-24T02:50:00Z</dcterms:created>
  <dcterms:modified xsi:type="dcterms:W3CDTF">2021-04-04T18:04:00Z</dcterms:modified>
</cp:coreProperties>
</file>